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62" w:rsidRDefault="00907F62" w:rsidP="00907F62">
      <w:pPr>
        <w:keepLines/>
        <w:tabs>
          <w:tab w:val="left" w:pos="540"/>
        </w:tabs>
        <w:ind w:left="540" w:hanging="540"/>
        <w:rPr>
          <w:rFonts w:ascii="Times New Roman" w:hAnsi="Times New Roman" w:cs="Times New Roman"/>
          <w:i/>
          <w:iCs/>
        </w:rPr>
      </w:pPr>
    </w:p>
    <w:tbl>
      <w:tblPr>
        <w:tblW w:w="9326" w:type="dxa"/>
        <w:tblInd w:w="203" w:type="dxa"/>
        <w:tblLayout w:type="fixed"/>
        <w:tblCellMar>
          <w:left w:w="0" w:type="dxa"/>
          <w:right w:w="0" w:type="dxa"/>
        </w:tblCellMar>
        <w:tblLook w:val="0000" w:firstRow="0" w:lastRow="0" w:firstColumn="0" w:lastColumn="0" w:noHBand="0" w:noVBand="0"/>
      </w:tblPr>
      <w:tblGrid>
        <w:gridCol w:w="2923"/>
        <w:gridCol w:w="6380"/>
        <w:gridCol w:w="23"/>
      </w:tblGrid>
      <w:tr w:rsidR="00687DC4" w:rsidRPr="00687DC4" w:rsidTr="0046304B">
        <w:trPr>
          <w:gridAfter w:val="1"/>
          <w:wAfter w:w="23" w:type="dxa"/>
          <w:trHeight w:val="567"/>
        </w:trPr>
        <w:tc>
          <w:tcPr>
            <w:tcW w:w="2923" w:type="dxa"/>
            <w:tcBorders>
              <w:top w:val="single" w:sz="6" w:space="0" w:color="auto"/>
              <w:left w:val="single" w:sz="6" w:space="0" w:color="auto"/>
              <w:bottom w:val="single" w:sz="6" w:space="0" w:color="auto"/>
              <w:right w:val="single" w:sz="4" w:space="0" w:color="auto"/>
            </w:tcBorders>
            <w:vAlign w:val="center"/>
          </w:tcPr>
          <w:p w:rsidR="00687DC4" w:rsidRPr="0046304B" w:rsidRDefault="0046304B" w:rsidP="0046304B">
            <w:pPr>
              <w:spacing w:before="120" w:after="120" w:line="480" w:lineRule="auto"/>
              <w:ind w:left="102" w:right="225"/>
              <w:rPr>
                <w:rFonts w:ascii="Times New Roman" w:eastAsia="Times New Roman" w:hAnsi="Times New Roman" w:cs="Times New Roman"/>
                <w:b/>
                <w:color w:val="000000"/>
              </w:rPr>
            </w:pPr>
            <w:r w:rsidRPr="0046304B">
              <w:rPr>
                <w:rFonts w:ascii="Times New Roman" w:eastAsia="Times New Roman" w:hAnsi="Times New Roman" w:cs="Times New Roman"/>
                <w:b/>
                <w:color w:val="000000"/>
              </w:rPr>
              <w:t>Názov účtovnej jednotky</w:t>
            </w:r>
          </w:p>
        </w:tc>
        <w:tc>
          <w:tcPr>
            <w:tcW w:w="6380" w:type="dxa"/>
            <w:tcBorders>
              <w:top w:val="single" w:sz="6" w:space="0" w:color="auto"/>
              <w:left w:val="single" w:sz="6" w:space="0" w:color="auto"/>
              <w:bottom w:val="single" w:sz="6" w:space="0" w:color="auto"/>
              <w:right w:val="single" w:sz="4" w:space="0" w:color="auto"/>
            </w:tcBorders>
            <w:vAlign w:val="center"/>
          </w:tcPr>
          <w:p w:rsidR="00687DC4" w:rsidRPr="00687DC4" w:rsidRDefault="00375AB7" w:rsidP="002518D4">
            <w:pPr>
              <w:tabs>
                <w:tab w:val="left" w:pos="465"/>
                <w:tab w:val="right" w:pos="6311"/>
              </w:tabs>
              <w:spacing w:before="120" w:after="120" w:line="480" w:lineRule="auto"/>
              <w:ind w:left="102" w:right="15"/>
              <w:jc w:val="center"/>
              <w:rPr>
                <w:rFonts w:ascii="Times New Roman" w:eastAsia="Times New Roman" w:hAnsi="Times New Roman" w:cs="Times New Roman"/>
                <w:sz w:val="32"/>
                <w:szCs w:val="28"/>
              </w:rPr>
            </w:pPr>
            <w:r>
              <w:rPr>
                <w:rFonts w:ascii="Times New Roman" w:eastAsia="Times New Roman" w:hAnsi="Times New Roman" w:cs="Times New Roman"/>
                <w:sz w:val="32"/>
                <w:szCs w:val="28"/>
              </w:rPr>
              <w:t>O</w:t>
            </w:r>
            <w:r w:rsidR="002518D4">
              <w:rPr>
                <w:rFonts w:ascii="Times New Roman" w:eastAsia="Times New Roman" w:hAnsi="Times New Roman" w:cs="Times New Roman"/>
                <w:sz w:val="32"/>
                <w:szCs w:val="28"/>
              </w:rPr>
              <w:t>BEC ROSINA</w:t>
            </w:r>
            <w:r>
              <w:rPr>
                <w:rFonts w:ascii="Times New Roman" w:eastAsia="Times New Roman" w:hAnsi="Times New Roman" w:cs="Times New Roman"/>
                <w:sz w:val="32"/>
                <w:szCs w:val="28"/>
              </w:rPr>
              <w:t xml:space="preserve">, </w:t>
            </w:r>
            <w:r w:rsidR="002518D4">
              <w:rPr>
                <w:rFonts w:ascii="Times New Roman" w:eastAsia="Times New Roman" w:hAnsi="Times New Roman" w:cs="Times New Roman"/>
                <w:sz w:val="32"/>
                <w:szCs w:val="28"/>
              </w:rPr>
              <w:t xml:space="preserve">č. </w:t>
            </w:r>
            <w:r>
              <w:rPr>
                <w:rFonts w:ascii="Times New Roman" w:eastAsia="Times New Roman" w:hAnsi="Times New Roman" w:cs="Times New Roman"/>
                <w:sz w:val="32"/>
                <w:szCs w:val="28"/>
              </w:rPr>
              <w:t>167, 013 22</w:t>
            </w:r>
            <w:r w:rsidR="002518D4">
              <w:rPr>
                <w:rFonts w:ascii="Times New Roman" w:eastAsia="Times New Roman" w:hAnsi="Times New Roman" w:cs="Times New Roman"/>
                <w:sz w:val="32"/>
                <w:szCs w:val="28"/>
              </w:rPr>
              <w:t xml:space="preserve"> Rosina</w:t>
            </w:r>
          </w:p>
        </w:tc>
      </w:tr>
      <w:tr w:rsidR="00687DC4" w:rsidRPr="00687DC4" w:rsidTr="0046304B">
        <w:trPr>
          <w:gridAfter w:val="1"/>
          <w:wAfter w:w="23" w:type="dxa"/>
        </w:trPr>
        <w:tc>
          <w:tcPr>
            <w:tcW w:w="2923" w:type="dxa"/>
            <w:tcBorders>
              <w:top w:val="single" w:sz="6" w:space="0" w:color="auto"/>
              <w:left w:val="single" w:sz="6" w:space="0" w:color="auto"/>
              <w:bottom w:val="single" w:sz="6" w:space="0" w:color="auto"/>
              <w:right w:val="single" w:sz="4" w:space="0" w:color="auto"/>
            </w:tcBorders>
            <w:vAlign w:val="center"/>
          </w:tcPr>
          <w:p w:rsidR="00687DC4" w:rsidRPr="00687DC4" w:rsidRDefault="00687DC4" w:rsidP="0046304B">
            <w:pPr>
              <w:spacing w:before="120" w:after="120"/>
              <w:ind w:left="102" w:right="225"/>
              <w:rPr>
                <w:rFonts w:ascii="Times New Roman" w:eastAsia="Times New Roman" w:hAnsi="Times New Roman" w:cs="Times New Roman"/>
                <w:b/>
                <w:bCs/>
                <w:color w:val="000000"/>
              </w:rPr>
            </w:pPr>
            <w:r w:rsidRPr="00687DC4">
              <w:rPr>
                <w:rFonts w:ascii="Times New Roman" w:eastAsia="Times New Roman" w:hAnsi="Times New Roman" w:cs="Times New Roman"/>
                <w:b/>
                <w:bCs/>
                <w:color w:val="000000"/>
                <w:sz w:val="22"/>
                <w:szCs w:val="22"/>
              </w:rPr>
              <w:t>Názov vnúto</w:t>
            </w:r>
            <w:r w:rsidR="0046304B">
              <w:rPr>
                <w:rFonts w:ascii="Times New Roman" w:eastAsia="Times New Roman" w:hAnsi="Times New Roman" w:cs="Times New Roman"/>
                <w:b/>
                <w:bCs/>
                <w:color w:val="000000"/>
                <w:sz w:val="22"/>
                <w:szCs w:val="22"/>
              </w:rPr>
              <w:t>rnej</w:t>
            </w:r>
            <w:r w:rsidRPr="00687DC4">
              <w:rPr>
                <w:rFonts w:ascii="Times New Roman" w:eastAsia="Times New Roman" w:hAnsi="Times New Roman" w:cs="Times New Roman"/>
                <w:b/>
                <w:bCs/>
                <w:color w:val="000000"/>
                <w:sz w:val="22"/>
                <w:szCs w:val="22"/>
              </w:rPr>
              <w:t xml:space="preserve"> smernice</w:t>
            </w:r>
          </w:p>
        </w:tc>
        <w:tc>
          <w:tcPr>
            <w:tcW w:w="6380" w:type="dxa"/>
            <w:tcBorders>
              <w:top w:val="single" w:sz="6" w:space="0" w:color="auto"/>
              <w:left w:val="single" w:sz="6" w:space="0" w:color="auto"/>
              <w:bottom w:val="single" w:sz="6" w:space="0" w:color="auto"/>
              <w:right w:val="single" w:sz="4" w:space="0" w:color="auto"/>
            </w:tcBorders>
          </w:tcPr>
          <w:p w:rsidR="00687DC4" w:rsidRPr="00687DC4" w:rsidRDefault="00375AB7" w:rsidP="00375AB7">
            <w:pPr>
              <w:spacing w:before="120" w:after="120"/>
              <w:ind w:left="102" w:right="225"/>
              <w:jc w:val="center"/>
              <w:rPr>
                <w:rFonts w:ascii="Times New Roman" w:eastAsia="Times New Roman" w:hAnsi="Times New Roman" w:cs="Times New Roman"/>
                <w:b/>
                <w:bCs/>
                <w:color w:val="000000"/>
                <w:sz w:val="32"/>
                <w:szCs w:val="28"/>
              </w:rPr>
            </w:pPr>
            <w:r>
              <w:rPr>
                <w:rFonts w:ascii="Times New Roman" w:eastAsia="Times New Roman" w:hAnsi="Times New Roman" w:cs="Times New Roman"/>
                <w:b/>
                <w:bCs/>
                <w:color w:val="000000"/>
                <w:sz w:val="32"/>
                <w:szCs w:val="28"/>
              </w:rPr>
              <w:t>Vnútorná smernica o</w:t>
            </w:r>
            <w:r w:rsidR="00731FA1" w:rsidRPr="00731FA1">
              <w:rPr>
                <w:rFonts w:ascii="Times New Roman" w:eastAsia="Times New Roman" w:hAnsi="Times New Roman" w:cs="Times New Roman"/>
                <w:b/>
                <w:bCs/>
                <w:color w:val="000000"/>
                <w:sz w:val="32"/>
                <w:szCs w:val="28"/>
              </w:rPr>
              <w:t xml:space="preserve"> niektorých opatreniach súvisiacich s oznamovaním protispoločenskej činnosti</w:t>
            </w:r>
          </w:p>
        </w:tc>
      </w:tr>
      <w:tr w:rsidR="00687DC4" w:rsidRPr="00687DC4" w:rsidTr="00050CCE">
        <w:trPr>
          <w:gridAfter w:val="1"/>
          <w:wAfter w:w="23" w:type="dxa"/>
        </w:trPr>
        <w:tc>
          <w:tcPr>
            <w:tcW w:w="2923" w:type="dxa"/>
            <w:tcBorders>
              <w:top w:val="single" w:sz="6" w:space="0" w:color="auto"/>
              <w:left w:val="single" w:sz="6" w:space="0" w:color="auto"/>
              <w:bottom w:val="single" w:sz="6" w:space="0" w:color="auto"/>
              <w:right w:val="single" w:sz="4" w:space="0" w:color="auto"/>
            </w:tcBorders>
          </w:tcPr>
          <w:p w:rsidR="00687DC4" w:rsidRPr="00687DC4" w:rsidRDefault="00687DC4" w:rsidP="00687DC4">
            <w:pPr>
              <w:spacing w:before="120" w:after="120"/>
              <w:ind w:left="102" w:right="225"/>
              <w:rPr>
                <w:rFonts w:ascii="Times New Roman" w:eastAsia="Times New Roman" w:hAnsi="Times New Roman" w:cs="Times New Roman"/>
                <w:b/>
                <w:bCs/>
                <w:color w:val="000000"/>
              </w:rPr>
            </w:pPr>
            <w:r w:rsidRPr="00687DC4">
              <w:rPr>
                <w:rFonts w:ascii="Times New Roman" w:eastAsia="Times New Roman" w:hAnsi="Times New Roman" w:cs="Times New Roman"/>
                <w:b/>
                <w:bCs/>
                <w:color w:val="000000"/>
                <w:sz w:val="22"/>
                <w:szCs w:val="22"/>
              </w:rPr>
              <w:t>Prílohy</w:t>
            </w:r>
          </w:p>
        </w:tc>
        <w:tc>
          <w:tcPr>
            <w:tcW w:w="6380" w:type="dxa"/>
            <w:tcBorders>
              <w:top w:val="single" w:sz="6" w:space="0" w:color="auto"/>
              <w:left w:val="single" w:sz="6" w:space="0" w:color="auto"/>
              <w:bottom w:val="single" w:sz="6" w:space="0" w:color="auto"/>
              <w:right w:val="single" w:sz="4" w:space="0" w:color="auto"/>
            </w:tcBorders>
          </w:tcPr>
          <w:p w:rsidR="00687DC4" w:rsidRPr="00687DC4" w:rsidRDefault="005053AC" w:rsidP="00687DC4">
            <w:pPr>
              <w:spacing w:before="120" w:after="120"/>
              <w:ind w:left="102" w:right="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2/2</w:t>
            </w:r>
          </w:p>
        </w:tc>
      </w:tr>
      <w:tr w:rsidR="00687DC4" w:rsidRPr="00687DC4" w:rsidTr="00050CCE">
        <w:trPr>
          <w:gridAfter w:val="1"/>
          <w:wAfter w:w="23" w:type="dxa"/>
        </w:trPr>
        <w:tc>
          <w:tcPr>
            <w:tcW w:w="2923" w:type="dxa"/>
            <w:tcBorders>
              <w:top w:val="single" w:sz="6" w:space="0" w:color="auto"/>
              <w:left w:val="single" w:sz="6" w:space="0" w:color="auto"/>
              <w:bottom w:val="single" w:sz="6" w:space="0" w:color="auto"/>
              <w:right w:val="single" w:sz="4" w:space="0" w:color="auto"/>
            </w:tcBorders>
          </w:tcPr>
          <w:p w:rsidR="00687DC4" w:rsidRPr="00687DC4" w:rsidRDefault="00687DC4" w:rsidP="00687DC4">
            <w:pPr>
              <w:spacing w:before="120" w:after="120"/>
              <w:ind w:left="102" w:right="225"/>
              <w:rPr>
                <w:rFonts w:ascii="Times New Roman" w:eastAsia="Times New Roman" w:hAnsi="Times New Roman" w:cs="Times New Roman"/>
                <w:b/>
                <w:bCs/>
                <w:color w:val="000000"/>
              </w:rPr>
            </w:pPr>
            <w:r w:rsidRPr="00687DC4">
              <w:rPr>
                <w:rFonts w:ascii="Times New Roman" w:eastAsia="Times New Roman" w:hAnsi="Times New Roman" w:cs="Times New Roman"/>
                <w:b/>
                <w:bCs/>
                <w:color w:val="000000"/>
                <w:sz w:val="22"/>
                <w:szCs w:val="22"/>
              </w:rPr>
              <w:t>Číslo smernice</w:t>
            </w:r>
          </w:p>
        </w:tc>
        <w:tc>
          <w:tcPr>
            <w:tcW w:w="6380" w:type="dxa"/>
            <w:tcBorders>
              <w:top w:val="single" w:sz="6" w:space="0" w:color="auto"/>
              <w:left w:val="single" w:sz="6" w:space="0" w:color="auto"/>
              <w:bottom w:val="single" w:sz="6" w:space="0" w:color="auto"/>
              <w:right w:val="single" w:sz="4" w:space="0" w:color="auto"/>
            </w:tcBorders>
          </w:tcPr>
          <w:p w:rsidR="00687DC4" w:rsidRPr="00687DC4" w:rsidRDefault="00251E3F" w:rsidP="00687DC4">
            <w:pPr>
              <w:spacing w:before="120" w:after="120"/>
              <w:ind w:left="102" w:right="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01</w:t>
            </w:r>
            <w:r w:rsidR="00295856">
              <w:rPr>
                <w:rFonts w:ascii="Times New Roman" w:eastAsia="Times New Roman" w:hAnsi="Times New Roman" w:cs="Times New Roman"/>
                <w:bCs/>
                <w:color w:val="000000"/>
              </w:rPr>
              <w:t>/2015</w:t>
            </w:r>
          </w:p>
        </w:tc>
      </w:tr>
      <w:tr w:rsidR="00687DC4" w:rsidRPr="00687DC4" w:rsidTr="00050CCE">
        <w:tc>
          <w:tcPr>
            <w:tcW w:w="2923" w:type="dxa"/>
            <w:tcBorders>
              <w:top w:val="single" w:sz="6" w:space="0" w:color="auto"/>
              <w:left w:val="single" w:sz="6" w:space="0" w:color="auto"/>
              <w:bottom w:val="single" w:sz="6" w:space="0" w:color="auto"/>
              <w:right w:val="single" w:sz="4" w:space="0" w:color="auto"/>
            </w:tcBorders>
          </w:tcPr>
          <w:p w:rsidR="00687DC4" w:rsidRPr="00687DC4" w:rsidRDefault="0046304B" w:rsidP="00687DC4">
            <w:pPr>
              <w:spacing w:before="120" w:after="120"/>
              <w:ind w:left="102" w:right="225"/>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Dátum nadobudnutia účinnosti</w:t>
            </w:r>
          </w:p>
        </w:tc>
        <w:tc>
          <w:tcPr>
            <w:tcW w:w="6380" w:type="dxa"/>
            <w:tcBorders>
              <w:top w:val="single" w:sz="6" w:space="0" w:color="auto"/>
              <w:left w:val="single" w:sz="6" w:space="0" w:color="auto"/>
              <w:bottom w:val="single" w:sz="6" w:space="0" w:color="auto"/>
              <w:right w:val="nil"/>
            </w:tcBorders>
          </w:tcPr>
          <w:p w:rsidR="00687DC4" w:rsidRPr="00687DC4" w:rsidRDefault="0046304B" w:rsidP="00687DC4">
            <w:pPr>
              <w:spacing w:before="120" w:after="120"/>
              <w:ind w:left="102" w:right="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01.07.2015</w:t>
            </w:r>
          </w:p>
        </w:tc>
        <w:tc>
          <w:tcPr>
            <w:tcW w:w="23" w:type="dxa"/>
            <w:tcBorders>
              <w:top w:val="nil"/>
              <w:left w:val="single" w:sz="2" w:space="0" w:color="auto"/>
              <w:bottom w:val="nil"/>
              <w:right w:val="nil"/>
            </w:tcBorders>
          </w:tcPr>
          <w:p w:rsidR="00687DC4" w:rsidRPr="00687DC4" w:rsidRDefault="00687DC4" w:rsidP="00687DC4">
            <w:pPr>
              <w:spacing w:before="120" w:after="120" w:line="360" w:lineRule="auto"/>
              <w:ind w:left="102" w:right="225"/>
              <w:jc w:val="both"/>
              <w:rPr>
                <w:rFonts w:ascii="Times New Roman" w:eastAsia="Times New Roman" w:hAnsi="Times New Roman" w:cs="Times New Roman"/>
                <w:b/>
                <w:bCs/>
                <w:color w:val="000000"/>
                <w:sz w:val="32"/>
              </w:rPr>
            </w:pPr>
          </w:p>
        </w:tc>
      </w:tr>
      <w:tr w:rsidR="00687DC4" w:rsidRPr="00687DC4" w:rsidTr="00050CCE">
        <w:tc>
          <w:tcPr>
            <w:tcW w:w="2923" w:type="dxa"/>
            <w:tcBorders>
              <w:top w:val="single" w:sz="6" w:space="0" w:color="auto"/>
              <w:left w:val="single" w:sz="6" w:space="0" w:color="auto"/>
              <w:bottom w:val="single" w:sz="6" w:space="0" w:color="auto"/>
              <w:right w:val="single" w:sz="4" w:space="0" w:color="auto"/>
            </w:tcBorders>
          </w:tcPr>
          <w:p w:rsidR="00687DC4" w:rsidRPr="00687DC4" w:rsidRDefault="0046304B" w:rsidP="00687DC4">
            <w:pPr>
              <w:spacing w:before="120" w:after="120"/>
              <w:ind w:left="102" w:right="225"/>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Spracovateľ smernice</w:t>
            </w:r>
          </w:p>
        </w:tc>
        <w:tc>
          <w:tcPr>
            <w:tcW w:w="6380" w:type="dxa"/>
            <w:tcBorders>
              <w:top w:val="single" w:sz="6" w:space="0" w:color="auto"/>
              <w:left w:val="single" w:sz="6" w:space="0" w:color="auto"/>
              <w:bottom w:val="single" w:sz="6" w:space="0" w:color="auto"/>
              <w:right w:val="nil"/>
            </w:tcBorders>
          </w:tcPr>
          <w:p w:rsidR="00687DC4" w:rsidRPr="00687DC4" w:rsidRDefault="00135EB9" w:rsidP="00375AB7">
            <w:pPr>
              <w:spacing w:before="120" w:after="120"/>
              <w:ind w:left="102" w:right="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Ing. Mária </w:t>
            </w:r>
            <w:proofErr w:type="spellStart"/>
            <w:r>
              <w:rPr>
                <w:rFonts w:ascii="Times New Roman" w:eastAsia="Times New Roman" w:hAnsi="Times New Roman" w:cs="Times New Roman"/>
                <w:bCs/>
                <w:color w:val="000000"/>
              </w:rPr>
              <w:t>Ciglanová</w:t>
            </w:r>
            <w:proofErr w:type="spellEnd"/>
            <w:r>
              <w:rPr>
                <w:rFonts w:ascii="Times New Roman" w:eastAsia="Times New Roman" w:hAnsi="Times New Roman" w:cs="Times New Roman"/>
                <w:bCs/>
                <w:color w:val="000000"/>
              </w:rPr>
              <w:t>, hlavná kontrolórka obce</w:t>
            </w:r>
          </w:p>
        </w:tc>
        <w:tc>
          <w:tcPr>
            <w:tcW w:w="23" w:type="dxa"/>
            <w:tcBorders>
              <w:top w:val="nil"/>
              <w:left w:val="single" w:sz="2" w:space="0" w:color="auto"/>
              <w:bottom w:val="nil"/>
              <w:right w:val="nil"/>
            </w:tcBorders>
          </w:tcPr>
          <w:p w:rsidR="00687DC4" w:rsidRPr="00687DC4" w:rsidRDefault="00687DC4" w:rsidP="00687DC4">
            <w:pPr>
              <w:spacing w:before="120" w:after="120" w:line="360" w:lineRule="auto"/>
              <w:ind w:left="102" w:right="225"/>
              <w:jc w:val="both"/>
              <w:rPr>
                <w:rFonts w:ascii="Times New Roman" w:eastAsia="Times New Roman" w:hAnsi="Times New Roman" w:cs="Times New Roman"/>
                <w:b/>
                <w:bCs/>
                <w:color w:val="000000"/>
                <w:sz w:val="32"/>
              </w:rPr>
            </w:pPr>
          </w:p>
        </w:tc>
      </w:tr>
      <w:tr w:rsidR="00687DC4" w:rsidRPr="00687DC4" w:rsidTr="00050CCE">
        <w:tc>
          <w:tcPr>
            <w:tcW w:w="2923" w:type="dxa"/>
            <w:tcBorders>
              <w:top w:val="single" w:sz="6" w:space="0" w:color="auto"/>
              <w:left w:val="single" w:sz="6" w:space="0" w:color="auto"/>
              <w:bottom w:val="single" w:sz="6" w:space="0" w:color="auto"/>
              <w:right w:val="single" w:sz="4" w:space="0" w:color="auto"/>
            </w:tcBorders>
          </w:tcPr>
          <w:p w:rsidR="00687DC4" w:rsidRPr="00687DC4" w:rsidRDefault="0046304B" w:rsidP="0046304B">
            <w:pPr>
              <w:spacing w:before="120" w:after="120"/>
              <w:ind w:left="102" w:right="225"/>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Dátum vypracovania</w:t>
            </w:r>
          </w:p>
        </w:tc>
        <w:tc>
          <w:tcPr>
            <w:tcW w:w="6380" w:type="dxa"/>
            <w:tcBorders>
              <w:top w:val="single" w:sz="6" w:space="0" w:color="auto"/>
              <w:left w:val="single" w:sz="6" w:space="0" w:color="auto"/>
              <w:bottom w:val="single" w:sz="6" w:space="0" w:color="auto"/>
              <w:right w:val="nil"/>
            </w:tcBorders>
          </w:tcPr>
          <w:p w:rsidR="00687DC4" w:rsidRPr="00687DC4" w:rsidRDefault="0046304B" w:rsidP="00687DC4">
            <w:pPr>
              <w:spacing w:before="120" w:after="120"/>
              <w:ind w:left="102" w:right="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26.06.2015</w:t>
            </w:r>
          </w:p>
        </w:tc>
        <w:tc>
          <w:tcPr>
            <w:tcW w:w="23" w:type="dxa"/>
            <w:tcBorders>
              <w:top w:val="nil"/>
              <w:left w:val="single" w:sz="2" w:space="0" w:color="auto"/>
              <w:bottom w:val="nil"/>
              <w:right w:val="nil"/>
            </w:tcBorders>
          </w:tcPr>
          <w:p w:rsidR="00687DC4" w:rsidRPr="00687DC4" w:rsidRDefault="00687DC4" w:rsidP="00687DC4">
            <w:pPr>
              <w:spacing w:before="120" w:after="120" w:line="360" w:lineRule="auto"/>
              <w:ind w:left="102" w:right="225"/>
              <w:jc w:val="both"/>
              <w:rPr>
                <w:rFonts w:ascii="Times New Roman" w:eastAsia="Times New Roman" w:hAnsi="Times New Roman" w:cs="Times New Roman"/>
                <w:b/>
                <w:bCs/>
                <w:color w:val="000000"/>
                <w:sz w:val="32"/>
              </w:rPr>
            </w:pPr>
          </w:p>
        </w:tc>
      </w:tr>
      <w:tr w:rsidR="00687DC4" w:rsidRPr="00687DC4" w:rsidTr="00050CCE">
        <w:tc>
          <w:tcPr>
            <w:tcW w:w="2923" w:type="dxa"/>
            <w:tcBorders>
              <w:top w:val="single" w:sz="6" w:space="0" w:color="auto"/>
              <w:left w:val="single" w:sz="6" w:space="0" w:color="auto"/>
              <w:bottom w:val="single" w:sz="6" w:space="0" w:color="auto"/>
              <w:right w:val="single" w:sz="4" w:space="0" w:color="auto"/>
            </w:tcBorders>
          </w:tcPr>
          <w:p w:rsidR="00687DC4" w:rsidRPr="00687DC4" w:rsidRDefault="0046304B" w:rsidP="00687DC4">
            <w:pPr>
              <w:spacing w:before="120" w:after="120"/>
              <w:ind w:left="102" w:right="225"/>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Schválil</w:t>
            </w:r>
          </w:p>
        </w:tc>
        <w:tc>
          <w:tcPr>
            <w:tcW w:w="6380" w:type="dxa"/>
            <w:tcBorders>
              <w:top w:val="single" w:sz="6" w:space="0" w:color="auto"/>
              <w:left w:val="single" w:sz="6" w:space="0" w:color="auto"/>
              <w:bottom w:val="single" w:sz="6" w:space="0" w:color="auto"/>
              <w:right w:val="nil"/>
            </w:tcBorders>
          </w:tcPr>
          <w:p w:rsidR="00687DC4" w:rsidRPr="00687DC4" w:rsidRDefault="0046304B" w:rsidP="00687DC4">
            <w:pPr>
              <w:spacing w:before="120" w:after="120"/>
              <w:ind w:left="102" w:right="225"/>
              <w:jc w:val="both"/>
              <w:rPr>
                <w:rFonts w:ascii="Times New Roman" w:eastAsia="Times New Roman" w:hAnsi="Times New Roman" w:cs="Times New Roman"/>
                <w:bCs/>
                <w:color w:val="000000"/>
              </w:rPr>
            </w:pPr>
            <w:r w:rsidRPr="00687DC4">
              <w:rPr>
                <w:rFonts w:ascii="Times New Roman" w:eastAsia="Times New Roman" w:hAnsi="Times New Roman" w:cs="Times New Roman"/>
                <w:bCs/>
                <w:color w:val="000000"/>
              </w:rPr>
              <w:t xml:space="preserve">Ing. </w:t>
            </w:r>
            <w:r>
              <w:rPr>
                <w:rFonts w:ascii="Times New Roman" w:eastAsia="Times New Roman" w:hAnsi="Times New Roman" w:cs="Times New Roman"/>
                <w:bCs/>
                <w:color w:val="000000"/>
              </w:rPr>
              <w:t xml:space="preserve">Jozef </w:t>
            </w:r>
            <w:proofErr w:type="spellStart"/>
            <w:r>
              <w:rPr>
                <w:rFonts w:ascii="Times New Roman" w:eastAsia="Times New Roman" w:hAnsi="Times New Roman" w:cs="Times New Roman"/>
                <w:bCs/>
                <w:color w:val="000000"/>
              </w:rPr>
              <w:t>Machyna</w:t>
            </w:r>
            <w:proofErr w:type="spellEnd"/>
            <w:r w:rsidRPr="00687DC4">
              <w:rPr>
                <w:rFonts w:ascii="Times New Roman" w:eastAsia="Times New Roman" w:hAnsi="Times New Roman" w:cs="Times New Roman"/>
                <w:bCs/>
                <w:color w:val="000000"/>
              </w:rPr>
              <w:t>, starosta obce</w:t>
            </w:r>
          </w:p>
        </w:tc>
        <w:tc>
          <w:tcPr>
            <w:tcW w:w="23" w:type="dxa"/>
            <w:tcBorders>
              <w:top w:val="nil"/>
              <w:left w:val="single" w:sz="2" w:space="0" w:color="auto"/>
              <w:bottom w:val="nil"/>
              <w:right w:val="nil"/>
            </w:tcBorders>
          </w:tcPr>
          <w:p w:rsidR="00687DC4" w:rsidRPr="00687DC4" w:rsidRDefault="00687DC4" w:rsidP="00687DC4">
            <w:pPr>
              <w:spacing w:before="120" w:after="120" w:line="360" w:lineRule="auto"/>
              <w:ind w:left="102" w:right="225"/>
              <w:jc w:val="both"/>
              <w:rPr>
                <w:rFonts w:ascii="Times New Roman" w:eastAsia="Times New Roman" w:hAnsi="Times New Roman" w:cs="Times New Roman"/>
                <w:b/>
                <w:bCs/>
                <w:color w:val="000000"/>
                <w:sz w:val="32"/>
              </w:rPr>
            </w:pPr>
          </w:p>
        </w:tc>
      </w:tr>
      <w:tr w:rsidR="00687DC4" w:rsidRPr="00687DC4" w:rsidTr="00050CCE">
        <w:tc>
          <w:tcPr>
            <w:tcW w:w="2923" w:type="dxa"/>
            <w:tcBorders>
              <w:top w:val="single" w:sz="6" w:space="0" w:color="auto"/>
              <w:left w:val="single" w:sz="6" w:space="0" w:color="auto"/>
              <w:bottom w:val="single" w:sz="6" w:space="0" w:color="auto"/>
              <w:right w:val="single" w:sz="4" w:space="0" w:color="auto"/>
            </w:tcBorders>
          </w:tcPr>
          <w:p w:rsidR="00687DC4" w:rsidRPr="00687DC4" w:rsidRDefault="0046304B" w:rsidP="00687DC4">
            <w:pPr>
              <w:spacing w:before="120" w:after="120"/>
              <w:ind w:left="102" w:right="225"/>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Dátum schválenia</w:t>
            </w:r>
          </w:p>
        </w:tc>
        <w:tc>
          <w:tcPr>
            <w:tcW w:w="6380" w:type="dxa"/>
            <w:tcBorders>
              <w:top w:val="single" w:sz="6" w:space="0" w:color="auto"/>
              <w:left w:val="single" w:sz="6" w:space="0" w:color="auto"/>
              <w:bottom w:val="single" w:sz="6" w:space="0" w:color="auto"/>
              <w:right w:val="nil"/>
            </w:tcBorders>
          </w:tcPr>
          <w:p w:rsidR="00687DC4" w:rsidRPr="00687DC4" w:rsidRDefault="0046304B" w:rsidP="00687DC4">
            <w:pPr>
              <w:spacing w:before="120" w:after="120"/>
              <w:ind w:left="102" w:right="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30.06.2015</w:t>
            </w:r>
          </w:p>
        </w:tc>
        <w:tc>
          <w:tcPr>
            <w:tcW w:w="23" w:type="dxa"/>
            <w:tcBorders>
              <w:top w:val="nil"/>
              <w:left w:val="single" w:sz="2" w:space="0" w:color="auto"/>
              <w:bottom w:val="nil"/>
              <w:right w:val="nil"/>
            </w:tcBorders>
          </w:tcPr>
          <w:p w:rsidR="00687DC4" w:rsidRPr="00687DC4" w:rsidRDefault="00687DC4" w:rsidP="00687DC4">
            <w:pPr>
              <w:spacing w:before="120" w:after="120" w:line="360" w:lineRule="auto"/>
              <w:ind w:left="102" w:right="225"/>
              <w:jc w:val="both"/>
              <w:rPr>
                <w:rFonts w:ascii="Times New Roman" w:eastAsia="Times New Roman" w:hAnsi="Times New Roman" w:cs="Times New Roman"/>
                <w:b/>
                <w:bCs/>
                <w:color w:val="000000"/>
                <w:sz w:val="32"/>
              </w:rPr>
            </w:pPr>
          </w:p>
        </w:tc>
      </w:tr>
    </w:tbl>
    <w:p w:rsidR="00687DC4" w:rsidRPr="00687DC4" w:rsidRDefault="00687DC4" w:rsidP="00687DC4">
      <w:pPr>
        <w:rPr>
          <w:rFonts w:ascii="Times New Roman" w:eastAsia="Times New Roman" w:hAnsi="Times New Roman" w:cs="Times New Roman"/>
          <w:color w:val="000000"/>
          <w:sz w:val="22"/>
          <w:szCs w:val="22"/>
          <w:u w:val="single"/>
        </w:rPr>
      </w:pPr>
    </w:p>
    <w:p w:rsidR="00687DC4" w:rsidRPr="00687DC4" w:rsidRDefault="00687DC4" w:rsidP="00687DC4">
      <w:pPr>
        <w:keepLines/>
        <w:tabs>
          <w:tab w:val="left" w:pos="540"/>
        </w:tabs>
        <w:ind w:left="540" w:hanging="540"/>
        <w:rPr>
          <w:rFonts w:ascii="Times New Roman" w:eastAsia="Times New Roman" w:hAnsi="Times New Roman" w:cs="Times New Roman"/>
          <w:i/>
          <w:iCs/>
        </w:rPr>
      </w:pPr>
    </w:p>
    <w:p w:rsidR="00135EB9" w:rsidRDefault="00135EB9" w:rsidP="00907F62">
      <w:pPr>
        <w:keepLines/>
        <w:tabs>
          <w:tab w:val="left" w:pos="540"/>
        </w:tabs>
        <w:ind w:left="540" w:hanging="540"/>
        <w:rPr>
          <w:rFonts w:ascii="Times New Roman" w:hAnsi="Times New Roman" w:cs="Times New Roman"/>
          <w:i/>
          <w:iCs/>
        </w:rPr>
      </w:pPr>
    </w:p>
    <w:p w:rsidR="00135EB9" w:rsidRDefault="00135EB9" w:rsidP="00907F62">
      <w:pPr>
        <w:keepLines/>
        <w:tabs>
          <w:tab w:val="left" w:pos="540"/>
        </w:tabs>
        <w:ind w:left="540" w:hanging="540"/>
        <w:rPr>
          <w:rFonts w:ascii="Times New Roman" w:hAnsi="Times New Roman" w:cs="Times New Roman"/>
          <w:i/>
          <w:iCs/>
        </w:rPr>
      </w:pPr>
    </w:p>
    <w:p w:rsidR="00135EB9" w:rsidRDefault="00135EB9" w:rsidP="00907F62">
      <w:pPr>
        <w:keepLines/>
        <w:tabs>
          <w:tab w:val="left" w:pos="540"/>
        </w:tabs>
        <w:ind w:left="540" w:hanging="540"/>
        <w:rPr>
          <w:rFonts w:ascii="Times New Roman" w:hAnsi="Times New Roman" w:cs="Times New Roman"/>
          <w:i/>
          <w:iCs/>
        </w:rPr>
      </w:pPr>
    </w:p>
    <w:p w:rsidR="00135EB9" w:rsidRDefault="00135EB9" w:rsidP="00907F62">
      <w:pPr>
        <w:keepLines/>
        <w:tabs>
          <w:tab w:val="left" w:pos="540"/>
        </w:tabs>
        <w:ind w:left="540" w:hanging="540"/>
        <w:rPr>
          <w:rFonts w:ascii="Times New Roman" w:hAnsi="Times New Roman" w:cs="Times New Roman"/>
          <w:i/>
          <w:iCs/>
        </w:rPr>
      </w:pPr>
    </w:p>
    <w:p w:rsidR="00135EB9" w:rsidRDefault="00135EB9" w:rsidP="00907F62">
      <w:pPr>
        <w:keepLines/>
        <w:tabs>
          <w:tab w:val="left" w:pos="540"/>
        </w:tabs>
        <w:ind w:left="540" w:hanging="540"/>
        <w:rPr>
          <w:rFonts w:ascii="Times New Roman" w:hAnsi="Times New Roman" w:cs="Times New Roman"/>
          <w:i/>
          <w:iCs/>
        </w:rPr>
      </w:pPr>
    </w:p>
    <w:p w:rsidR="00907F62" w:rsidRDefault="00907F62" w:rsidP="00907F62">
      <w:pPr>
        <w:keepLines/>
        <w:tabs>
          <w:tab w:val="left" w:pos="540"/>
        </w:tabs>
        <w:ind w:left="540" w:hanging="540"/>
        <w:rPr>
          <w:rFonts w:ascii="Times New Roman" w:hAnsi="Times New Roman" w:cs="Times New Roman"/>
          <w:i/>
          <w:iCs/>
        </w:rPr>
      </w:pPr>
    </w:p>
    <w:p w:rsidR="00907F62" w:rsidRDefault="00907F62" w:rsidP="00907F62">
      <w:pPr>
        <w:keepLines/>
        <w:tabs>
          <w:tab w:val="left" w:pos="540"/>
        </w:tabs>
        <w:ind w:left="540" w:hanging="540"/>
        <w:rPr>
          <w:rFonts w:ascii="Times New Roman" w:hAnsi="Times New Roman" w:cs="Times New Roman"/>
          <w:i/>
          <w:iCs/>
        </w:rPr>
      </w:pPr>
    </w:p>
    <w:p w:rsidR="00907F62" w:rsidRDefault="00907F62" w:rsidP="00907F62">
      <w:pPr>
        <w:keepLines/>
        <w:tabs>
          <w:tab w:val="left" w:pos="540"/>
        </w:tabs>
        <w:ind w:left="540" w:hanging="540"/>
        <w:rPr>
          <w:rFonts w:ascii="Times New Roman" w:hAnsi="Times New Roman" w:cs="Times New Roman"/>
          <w:i/>
          <w:iCs/>
        </w:rPr>
      </w:pPr>
    </w:p>
    <w:p w:rsidR="00907F62" w:rsidRDefault="00907F62" w:rsidP="00907F62">
      <w:pPr>
        <w:keepLines/>
        <w:tabs>
          <w:tab w:val="left" w:pos="540"/>
        </w:tabs>
        <w:ind w:left="540" w:hanging="540"/>
        <w:rPr>
          <w:rFonts w:ascii="Times New Roman" w:hAnsi="Times New Roman" w:cs="Times New Roman"/>
          <w:i/>
          <w:iCs/>
        </w:rPr>
      </w:pPr>
    </w:p>
    <w:p w:rsidR="005A7B9F" w:rsidRDefault="005A7B9F" w:rsidP="00907F62">
      <w:pPr>
        <w:keepLines/>
        <w:tabs>
          <w:tab w:val="left" w:pos="540"/>
        </w:tabs>
        <w:ind w:left="540" w:hanging="540"/>
        <w:rPr>
          <w:rFonts w:ascii="Times New Roman" w:hAnsi="Times New Roman" w:cs="Times New Roman"/>
          <w:i/>
          <w:iCs/>
        </w:rPr>
      </w:pPr>
    </w:p>
    <w:p w:rsidR="005A7B9F" w:rsidRDefault="005A7B9F" w:rsidP="00907F62">
      <w:pPr>
        <w:keepLines/>
        <w:tabs>
          <w:tab w:val="left" w:pos="540"/>
        </w:tabs>
        <w:ind w:left="540" w:hanging="540"/>
        <w:rPr>
          <w:rFonts w:ascii="Times New Roman" w:hAnsi="Times New Roman" w:cs="Times New Roman"/>
          <w:i/>
          <w:iCs/>
        </w:rPr>
      </w:pPr>
    </w:p>
    <w:p w:rsidR="005A7B9F" w:rsidRDefault="005A7B9F" w:rsidP="00907F62">
      <w:pPr>
        <w:keepLines/>
        <w:tabs>
          <w:tab w:val="left" w:pos="540"/>
        </w:tabs>
        <w:ind w:left="540" w:hanging="540"/>
        <w:rPr>
          <w:rFonts w:ascii="Times New Roman" w:hAnsi="Times New Roman" w:cs="Times New Roman"/>
          <w:i/>
          <w:iCs/>
        </w:rPr>
      </w:pPr>
    </w:p>
    <w:p w:rsidR="00907F62" w:rsidRDefault="00907F62" w:rsidP="00907F62">
      <w:pPr>
        <w:keepLines/>
        <w:tabs>
          <w:tab w:val="left" w:pos="540"/>
        </w:tabs>
        <w:ind w:left="540" w:hanging="540"/>
        <w:rPr>
          <w:rFonts w:ascii="Times New Roman" w:hAnsi="Times New Roman" w:cs="Times New Roman"/>
          <w:i/>
          <w:iCs/>
          <w:sz w:val="20"/>
          <w:szCs w:val="20"/>
        </w:rPr>
      </w:pPr>
      <w:r w:rsidRPr="00907F62">
        <w:rPr>
          <w:rFonts w:ascii="Times New Roman" w:hAnsi="Times New Roman" w:cs="Times New Roman"/>
          <w:iCs/>
        </w:rPr>
        <w:tab/>
      </w:r>
      <w:r w:rsidRPr="00907F62">
        <w:rPr>
          <w:rFonts w:ascii="Times New Roman" w:hAnsi="Times New Roman" w:cs="Times New Roman"/>
          <w:iCs/>
        </w:rPr>
        <w:tab/>
      </w:r>
      <w:r w:rsidRPr="00907F62">
        <w:rPr>
          <w:rFonts w:ascii="Times New Roman" w:hAnsi="Times New Roman" w:cs="Times New Roman"/>
          <w:iCs/>
        </w:rPr>
        <w:tab/>
      </w:r>
      <w:r w:rsidRPr="00907F62">
        <w:rPr>
          <w:rFonts w:ascii="Times New Roman" w:hAnsi="Times New Roman" w:cs="Times New Roman"/>
          <w:iCs/>
        </w:rPr>
        <w:tab/>
      </w:r>
    </w:p>
    <w:p w:rsidR="00907F62" w:rsidRDefault="00907F62" w:rsidP="00415945">
      <w:pPr>
        <w:keepLines/>
        <w:jc w:val="both"/>
        <w:rPr>
          <w:rFonts w:ascii="Times New Roman" w:hAnsi="Times New Roman" w:cs="Times New Roman"/>
          <w:i/>
          <w:iCs/>
          <w:sz w:val="20"/>
          <w:szCs w:val="20"/>
        </w:rPr>
      </w:pPr>
      <w:r>
        <w:rPr>
          <w:rFonts w:ascii="Times New Roman" w:hAnsi="Times New Roman" w:cs="Times New Roman"/>
          <w:i/>
          <w:iCs/>
          <w:sz w:val="20"/>
          <w:szCs w:val="20"/>
        </w:rPr>
        <w:t>Zákon č. 307/2014 Z</w:t>
      </w:r>
      <w:r w:rsidR="00021DB1">
        <w:rPr>
          <w:rFonts w:ascii="Times New Roman" w:hAnsi="Times New Roman" w:cs="Times New Roman"/>
          <w:i/>
          <w:iCs/>
          <w:sz w:val="20"/>
          <w:szCs w:val="20"/>
        </w:rPr>
        <w:t xml:space="preserve"> </w:t>
      </w:r>
      <w:r>
        <w:rPr>
          <w:rFonts w:ascii="Times New Roman" w:hAnsi="Times New Roman" w:cs="Times New Roman"/>
          <w:i/>
          <w:iCs/>
          <w:sz w:val="20"/>
          <w:szCs w:val="20"/>
        </w:rPr>
        <w:t>.z. o niektorých opatreniach súvisiacich s oznamovaním protispoločenskej činnosti</w:t>
      </w:r>
      <w:r w:rsidR="00FA2ECB">
        <w:rPr>
          <w:rFonts w:ascii="Times New Roman" w:hAnsi="Times New Roman" w:cs="Times New Roman"/>
          <w:i/>
          <w:iCs/>
          <w:sz w:val="20"/>
          <w:szCs w:val="20"/>
        </w:rPr>
        <w:t xml:space="preserve">              a o zmene a doplnení niektorých zákonov</w:t>
      </w:r>
      <w:r>
        <w:rPr>
          <w:rFonts w:ascii="Times New Roman" w:hAnsi="Times New Roman" w:cs="Times New Roman"/>
          <w:i/>
          <w:iCs/>
          <w:sz w:val="20"/>
          <w:szCs w:val="20"/>
        </w:rPr>
        <w:t xml:space="preserve"> uložil zamestnávateľom povinnosť vydať vnútorný predpis, v ktorom určí podrobnosti podľa § 11 ods. 8 zákona. Súčasne určuje, že v obci zodpovednou osobou podľa § 11 ods. </w:t>
      </w:r>
      <w:r w:rsidR="00AE7230">
        <w:rPr>
          <w:rFonts w:ascii="Times New Roman" w:hAnsi="Times New Roman" w:cs="Times New Roman"/>
          <w:i/>
          <w:iCs/>
          <w:sz w:val="20"/>
          <w:szCs w:val="20"/>
        </w:rPr>
        <w:t xml:space="preserve">3 </w:t>
      </w:r>
      <w:r w:rsidR="00FA2ECB">
        <w:rPr>
          <w:rFonts w:ascii="Times New Roman" w:hAnsi="Times New Roman" w:cs="Times New Roman"/>
          <w:i/>
          <w:iCs/>
          <w:sz w:val="20"/>
          <w:szCs w:val="20"/>
        </w:rPr>
        <w:t xml:space="preserve">zákona </w:t>
      </w:r>
      <w:r>
        <w:rPr>
          <w:rFonts w:ascii="Times New Roman" w:hAnsi="Times New Roman" w:cs="Times New Roman"/>
          <w:i/>
          <w:iCs/>
          <w:sz w:val="20"/>
          <w:szCs w:val="20"/>
        </w:rPr>
        <w:t xml:space="preserve"> je hlavný kontrolór.</w:t>
      </w:r>
    </w:p>
    <w:p w:rsidR="00907F62" w:rsidRDefault="00907F62" w:rsidP="00907F62">
      <w:pPr>
        <w:keepLines/>
        <w:rPr>
          <w:rFonts w:ascii="Times New Roman" w:hAnsi="Times New Roman" w:cs="Times New Roman"/>
          <w:i/>
          <w:iCs/>
          <w:sz w:val="20"/>
          <w:szCs w:val="20"/>
        </w:rPr>
      </w:pPr>
    </w:p>
    <w:p w:rsidR="00943708" w:rsidRDefault="00943708" w:rsidP="00907F62">
      <w:pPr>
        <w:keepLines/>
        <w:rPr>
          <w:rFonts w:ascii="Times New Roman" w:hAnsi="Times New Roman" w:cs="Times New Roman"/>
          <w:i/>
          <w:iCs/>
          <w:sz w:val="20"/>
          <w:szCs w:val="20"/>
        </w:rPr>
      </w:pPr>
    </w:p>
    <w:p w:rsidR="00135EB9" w:rsidRDefault="00135EB9" w:rsidP="00907F62">
      <w:pPr>
        <w:keepLines/>
        <w:rPr>
          <w:rFonts w:ascii="Times New Roman" w:hAnsi="Times New Roman" w:cs="Times New Roman"/>
          <w:i/>
          <w:iCs/>
          <w:sz w:val="20"/>
          <w:szCs w:val="20"/>
        </w:rPr>
      </w:pPr>
    </w:p>
    <w:p w:rsidR="00135EB9" w:rsidRDefault="00135EB9" w:rsidP="00907F62">
      <w:pPr>
        <w:keepLines/>
        <w:rPr>
          <w:rFonts w:ascii="Times New Roman" w:hAnsi="Times New Roman" w:cs="Times New Roman"/>
          <w:i/>
          <w:iCs/>
          <w:sz w:val="20"/>
          <w:szCs w:val="20"/>
        </w:rPr>
      </w:pPr>
    </w:p>
    <w:p w:rsidR="00135EB9" w:rsidRDefault="00135EB9" w:rsidP="00907F62">
      <w:pPr>
        <w:keepLines/>
        <w:rPr>
          <w:rFonts w:ascii="Times New Roman" w:hAnsi="Times New Roman" w:cs="Times New Roman"/>
          <w:i/>
          <w:iCs/>
          <w:sz w:val="20"/>
          <w:szCs w:val="20"/>
        </w:rPr>
      </w:pPr>
    </w:p>
    <w:p w:rsidR="00135EB9" w:rsidRDefault="00135EB9" w:rsidP="00907F62">
      <w:pPr>
        <w:keepLines/>
        <w:rPr>
          <w:rFonts w:ascii="Times New Roman" w:hAnsi="Times New Roman" w:cs="Times New Roman"/>
          <w:i/>
          <w:iCs/>
          <w:sz w:val="20"/>
          <w:szCs w:val="20"/>
        </w:rPr>
      </w:pPr>
    </w:p>
    <w:p w:rsidR="00135EB9" w:rsidRDefault="00491A6A" w:rsidP="00907F62">
      <w:pPr>
        <w:keepLines/>
        <w:rPr>
          <w:rFonts w:ascii="Times New Roman" w:hAnsi="Times New Roman" w:cs="Times New Roman"/>
          <w:i/>
          <w:iCs/>
          <w:sz w:val="20"/>
          <w:szCs w:val="20"/>
        </w:rPr>
      </w:pPr>
      <w:r>
        <w:rPr>
          <w:rFonts w:ascii="Times New Roman" w:hAnsi="Times New Roman" w:cs="Times New Roman"/>
          <w:i/>
          <w:iCs/>
          <w:sz w:val="20"/>
          <w:szCs w:val="20"/>
        </w:rPr>
        <w:t xml:space="preserve">                                                                                                                                                                    Strana 1/6</w:t>
      </w:r>
    </w:p>
    <w:p w:rsidR="00135EB9" w:rsidRDefault="00135EB9" w:rsidP="00907F62">
      <w:pPr>
        <w:keepLines/>
        <w:rPr>
          <w:rFonts w:ascii="Times New Roman" w:hAnsi="Times New Roman" w:cs="Times New Roman"/>
          <w:i/>
          <w:iCs/>
          <w:sz w:val="20"/>
          <w:szCs w:val="20"/>
        </w:rPr>
      </w:pPr>
    </w:p>
    <w:p w:rsidR="00907F62" w:rsidRDefault="00907F62" w:rsidP="00907F62">
      <w:pPr>
        <w:keepLines/>
        <w:jc w:val="center"/>
        <w:rPr>
          <w:rFonts w:ascii="Times New Roman" w:hAnsi="Times New Roman" w:cs="Times New Roman"/>
          <w:b/>
          <w:iCs/>
        </w:rPr>
      </w:pPr>
      <w:r>
        <w:rPr>
          <w:rFonts w:ascii="Times New Roman" w:hAnsi="Times New Roman" w:cs="Times New Roman"/>
          <w:b/>
          <w:iCs/>
        </w:rPr>
        <w:t xml:space="preserve">Vnútorná smernica </w:t>
      </w:r>
      <w:r w:rsidR="0046304B">
        <w:rPr>
          <w:rFonts w:ascii="Times New Roman" w:hAnsi="Times New Roman" w:cs="Times New Roman"/>
          <w:b/>
          <w:iCs/>
        </w:rPr>
        <w:t>O</w:t>
      </w:r>
      <w:r>
        <w:rPr>
          <w:rFonts w:ascii="Times New Roman" w:hAnsi="Times New Roman" w:cs="Times New Roman"/>
          <w:b/>
          <w:iCs/>
        </w:rPr>
        <w:t xml:space="preserve">bce </w:t>
      </w:r>
      <w:r w:rsidR="0046304B">
        <w:rPr>
          <w:rFonts w:ascii="Times New Roman" w:hAnsi="Times New Roman" w:cs="Times New Roman"/>
          <w:b/>
          <w:iCs/>
        </w:rPr>
        <w:t>Rosina</w:t>
      </w:r>
    </w:p>
    <w:p w:rsidR="00907F62" w:rsidRDefault="00907F62" w:rsidP="00907F62">
      <w:pPr>
        <w:keepLines/>
        <w:jc w:val="center"/>
        <w:rPr>
          <w:rFonts w:ascii="Times New Roman" w:hAnsi="Times New Roman" w:cs="Times New Roman"/>
          <w:b/>
          <w:iCs/>
        </w:rPr>
      </w:pPr>
      <w:r>
        <w:rPr>
          <w:rFonts w:ascii="Times New Roman" w:hAnsi="Times New Roman" w:cs="Times New Roman"/>
          <w:b/>
          <w:iCs/>
        </w:rPr>
        <w:t>o niektorých opatreniach súvisiacich s oznamovaním protispoločenskej činnosti</w:t>
      </w:r>
    </w:p>
    <w:p w:rsidR="00907F62" w:rsidRDefault="00907F62" w:rsidP="00907F62">
      <w:pPr>
        <w:keepLines/>
        <w:jc w:val="center"/>
        <w:rPr>
          <w:rFonts w:ascii="Times New Roman" w:hAnsi="Times New Roman" w:cs="Times New Roman"/>
          <w:b/>
          <w:iCs/>
        </w:rPr>
      </w:pPr>
    </w:p>
    <w:p w:rsidR="0046304B" w:rsidRDefault="0046304B" w:rsidP="0046304B">
      <w:pPr>
        <w:pStyle w:val="Default"/>
      </w:pPr>
    </w:p>
    <w:p w:rsidR="00930B84" w:rsidRDefault="0046304B" w:rsidP="00930B84">
      <w:pPr>
        <w:keepLines/>
        <w:jc w:val="both"/>
        <w:rPr>
          <w:rFonts w:ascii="Times New Roman" w:hAnsi="Times New Roman" w:cs="Times New Roman"/>
          <w:b/>
          <w:iCs/>
        </w:rPr>
      </w:pPr>
      <w:r w:rsidRPr="0046304B">
        <w:rPr>
          <w:rFonts w:ascii="Times New Roman" w:hAnsi="Times New Roman" w:cs="Times New Roman"/>
        </w:rPr>
        <w:t>Starosta Obce Rosina v súlade s § 11 ods. 8 zákona č. 307/2014 Z. z. o niektorých opatreniach súvisiacich s oznamovaním protispoločenskej činnosti a o zmene a doplnení niektorých zákonov (ďalej len „zákon“) vydáva t</w:t>
      </w:r>
      <w:r w:rsidR="00AE7230">
        <w:rPr>
          <w:rFonts w:ascii="Times New Roman" w:hAnsi="Times New Roman" w:cs="Times New Roman"/>
        </w:rPr>
        <w:t>úto</w:t>
      </w:r>
      <w:r w:rsidRPr="0046304B">
        <w:rPr>
          <w:rFonts w:ascii="Times New Roman" w:hAnsi="Times New Roman" w:cs="Times New Roman"/>
        </w:rPr>
        <w:t xml:space="preserve"> „</w:t>
      </w:r>
      <w:r w:rsidR="00930B84">
        <w:rPr>
          <w:rFonts w:ascii="Times New Roman" w:hAnsi="Times New Roman" w:cs="Times New Roman"/>
          <w:b/>
          <w:iCs/>
        </w:rPr>
        <w:t>Vnútornú smernicu o niektorých opatreniach súvisiacich s oznamovaním protispoločenskej činnosti ( ďalej len „smernica“)</w:t>
      </w:r>
      <w:r w:rsidR="00AE7230">
        <w:rPr>
          <w:rFonts w:ascii="Times New Roman" w:hAnsi="Times New Roman" w:cs="Times New Roman"/>
          <w:b/>
          <w:iCs/>
        </w:rPr>
        <w:t>.</w:t>
      </w:r>
    </w:p>
    <w:p w:rsidR="0046304B" w:rsidRDefault="0046304B" w:rsidP="00930B84">
      <w:pPr>
        <w:keepLines/>
        <w:jc w:val="both"/>
        <w:rPr>
          <w:rFonts w:ascii="Times New Roman" w:hAnsi="Times New Roman" w:cs="Times New Roman"/>
          <w:b/>
          <w:iCs/>
        </w:rPr>
      </w:pPr>
    </w:p>
    <w:p w:rsidR="00BB2BCB" w:rsidRPr="0046304B" w:rsidRDefault="00BB2BCB" w:rsidP="00930B84">
      <w:pPr>
        <w:keepLines/>
        <w:jc w:val="both"/>
        <w:rPr>
          <w:rFonts w:ascii="Times New Roman" w:hAnsi="Times New Roman" w:cs="Times New Roman"/>
          <w:b/>
          <w:iCs/>
        </w:rPr>
      </w:pPr>
    </w:p>
    <w:p w:rsidR="00943708" w:rsidRPr="0046304B" w:rsidRDefault="00943708" w:rsidP="00907F62">
      <w:pPr>
        <w:keepLines/>
        <w:jc w:val="center"/>
        <w:rPr>
          <w:rFonts w:ascii="Times New Roman" w:hAnsi="Times New Roman" w:cs="Times New Roman"/>
          <w:b/>
          <w:iCs/>
        </w:rPr>
      </w:pPr>
    </w:p>
    <w:p w:rsidR="00907F62" w:rsidRDefault="00907F62" w:rsidP="00907F62">
      <w:pPr>
        <w:keepLines/>
        <w:jc w:val="center"/>
        <w:rPr>
          <w:rFonts w:ascii="Times New Roman" w:hAnsi="Times New Roman" w:cs="Times New Roman"/>
          <w:b/>
          <w:iCs/>
        </w:rPr>
      </w:pPr>
      <w:r>
        <w:rPr>
          <w:rFonts w:ascii="Times New Roman" w:hAnsi="Times New Roman" w:cs="Times New Roman"/>
          <w:b/>
          <w:iCs/>
        </w:rPr>
        <w:t>Č</w:t>
      </w:r>
      <w:r w:rsidR="00FF5E5E">
        <w:rPr>
          <w:rFonts w:ascii="Times New Roman" w:hAnsi="Times New Roman" w:cs="Times New Roman"/>
          <w:b/>
          <w:iCs/>
        </w:rPr>
        <w:t>lánok</w:t>
      </w:r>
      <w:r>
        <w:rPr>
          <w:rFonts w:ascii="Times New Roman" w:hAnsi="Times New Roman" w:cs="Times New Roman"/>
          <w:b/>
          <w:iCs/>
        </w:rPr>
        <w:t xml:space="preserve"> 1</w:t>
      </w:r>
    </w:p>
    <w:p w:rsidR="00907F62" w:rsidRDefault="00907F62" w:rsidP="00907F62">
      <w:pPr>
        <w:keepLines/>
        <w:jc w:val="center"/>
        <w:rPr>
          <w:rFonts w:ascii="Times New Roman" w:hAnsi="Times New Roman" w:cs="Times New Roman"/>
          <w:b/>
          <w:iCs/>
        </w:rPr>
      </w:pPr>
      <w:r>
        <w:rPr>
          <w:rFonts w:ascii="Times New Roman" w:hAnsi="Times New Roman" w:cs="Times New Roman"/>
          <w:b/>
          <w:iCs/>
        </w:rPr>
        <w:t>Úvodné ustanovenie</w:t>
      </w:r>
    </w:p>
    <w:p w:rsidR="00907F62" w:rsidRDefault="00907F62" w:rsidP="00907F62">
      <w:pPr>
        <w:keepLines/>
        <w:jc w:val="center"/>
        <w:rPr>
          <w:rFonts w:ascii="Times New Roman" w:hAnsi="Times New Roman" w:cs="Times New Roman"/>
          <w:b/>
          <w:iCs/>
        </w:rPr>
      </w:pPr>
    </w:p>
    <w:p w:rsidR="00930B84" w:rsidRDefault="00EB49EC" w:rsidP="00A1141B">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r w:rsidR="00930B84" w:rsidRPr="00EB49EC">
        <w:rPr>
          <w:rFonts w:ascii="Times New Roman" w:eastAsiaTheme="minorHAnsi" w:hAnsi="Times New Roman" w:cs="Times New Roman"/>
          <w:lang w:eastAsia="en-US"/>
        </w:rPr>
        <w:t xml:space="preserve">Táto smernica upravuje podrobnosti </w:t>
      </w:r>
      <w:r w:rsidR="00A1141B" w:rsidRPr="00EB49EC">
        <w:rPr>
          <w:rFonts w:ascii="Times New Roman" w:eastAsiaTheme="minorHAnsi" w:hAnsi="Times New Roman" w:cs="Times New Roman"/>
          <w:lang w:eastAsia="en-US"/>
        </w:rPr>
        <w:t xml:space="preserve"> </w:t>
      </w:r>
      <w:r w:rsidR="00930B84" w:rsidRPr="00EB49EC">
        <w:rPr>
          <w:rFonts w:ascii="Times New Roman" w:eastAsiaTheme="minorHAnsi" w:hAnsi="Times New Roman" w:cs="Times New Roman"/>
          <w:lang w:eastAsia="en-US"/>
        </w:rPr>
        <w:t xml:space="preserve">o </w:t>
      </w:r>
      <w:r w:rsidR="00A1141B" w:rsidRPr="00EB49EC">
        <w:rPr>
          <w:rFonts w:ascii="Times New Roman" w:eastAsiaTheme="minorHAnsi" w:hAnsi="Times New Roman" w:cs="Times New Roman"/>
          <w:lang w:eastAsia="en-US"/>
        </w:rPr>
        <w:t xml:space="preserve"> </w:t>
      </w:r>
      <w:r w:rsidR="00930B84" w:rsidRPr="00EB49EC">
        <w:rPr>
          <w:rFonts w:ascii="Times New Roman" w:eastAsiaTheme="minorHAnsi" w:hAnsi="Times New Roman" w:cs="Times New Roman"/>
          <w:lang w:eastAsia="en-US"/>
        </w:rPr>
        <w:t xml:space="preserve">vnútornom </w:t>
      </w:r>
      <w:r w:rsidR="00A1141B" w:rsidRPr="00EB49EC">
        <w:rPr>
          <w:rFonts w:ascii="Times New Roman" w:eastAsiaTheme="minorHAnsi" w:hAnsi="Times New Roman" w:cs="Times New Roman"/>
          <w:lang w:eastAsia="en-US"/>
        </w:rPr>
        <w:t xml:space="preserve"> </w:t>
      </w:r>
      <w:r w:rsidR="00930B84" w:rsidRPr="00EB49EC">
        <w:rPr>
          <w:rFonts w:ascii="Times New Roman" w:eastAsiaTheme="minorHAnsi" w:hAnsi="Times New Roman" w:cs="Times New Roman"/>
          <w:lang w:eastAsia="en-US"/>
        </w:rPr>
        <w:t>systéme</w:t>
      </w:r>
      <w:r w:rsidR="00A1141B" w:rsidRPr="00EB49EC">
        <w:rPr>
          <w:rFonts w:ascii="Times New Roman" w:eastAsiaTheme="minorHAnsi" w:hAnsi="Times New Roman" w:cs="Times New Roman"/>
          <w:lang w:eastAsia="en-US"/>
        </w:rPr>
        <w:t xml:space="preserve"> </w:t>
      </w:r>
      <w:r w:rsidR="00930B84" w:rsidRPr="00EB49EC">
        <w:rPr>
          <w:rFonts w:ascii="Times New Roman" w:eastAsiaTheme="minorHAnsi" w:hAnsi="Times New Roman" w:cs="Times New Roman"/>
          <w:lang w:eastAsia="en-US"/>
        </w:rPr>
        <w:t xml:space="preserve"> vybavovania </w:t>
      </w:r>
      <w:r w:rsidR="00A1141B" w:rsidRPr="00EB49EC">
        <w:rPr>
          <w:rFonts w:ascii="Times New Roman" w:eastAsiaTheme="minorHAnsi" w:hAnsi="Times New Roman" w:cs="Times New Roman"/>
          <w:lang w:eastAsia="en-US"/>
        </w:rPr>
        <w:t xml:space="preserve">  </w:t>
      </w:r>
      <w:r w:rsidR="00930B84" w:rsidRPr="00EB49EC">
        <w:rPr>
          <w:rFonts w:ascii="Times New Roman" w:eastAsiaTheme="minorHAnsi" w:hAnsi="Times New Roman" w:cs="Times New Roman"/>
          <w:lang w:eastAsia="en-US"/>
        </w:rPr>
        <w:t>podnetov</w:t>
      </w:r>
      <w:r>
        <w:rPr>
          <w:rFonts w:ascii="Times New Roman" w:eastAsiaTheme="minorHAnsi" w:hAnsi="Times New Roman" w:cs="Times New Roman"/>
          <w:lang w:eastAsia="en-US"/>
        </w:rPr>
        <w:t xml:space="preserve"> </w:t>
      </w:r>
      <w:r w:rsidR="00930B84" w:rsidRPr="00930B84">
        <w:rPr>
          <w:rFonts w:ascii="Times New Roman" w:eastAsiaTheme="minorHAnsi" w:hAnsi="Times New Roman" w:cs="Times New Roman"/>
          <w:lang w:eastAsia="en-US"/>
        </w:rPr>
        <w:t xml:space="preserve">podľa </w:t>
      </w:r>
      <w:r w:rsidR="00930B84">
        <w:rPr>
          <w:rFonts w:ascii="Times New Roman" w:eastAsiaTheme="minorHAnsi" w:hAnsi="Times New Roman" w:cs="Times New Roman"/>
          <w:lang w:eastAsia="en-US"/>
        </w:rPr>
        <w:t>zákona</w:t>
      </w:r>
      <w:r w:rsidR="00930B84" w:rsidRPr="00930B84">
        <w:rPr>
          <w:rFonts w:ascii="Times New Roman" w:eastAsiaTheme="minorHAnsi" w:hAnsi="Times New Roman" w:cs="Times New Roman"/>
          <w:lang w:eastAsia="en-US"/>
        </w:rPr>
        <w:t xml:space="preserve"> (ďalej len „podnet“)</w:t>
      </w:r>
      <w:r w:rsidR="00A1141B">
        <w:rPr>
          <w:rFonts w:ascii="Times New Roman" w:eastAsiaTheme="minorHAnsi" w:hAnsi="Times New Roman" w:cs="Times New Roman"/>
          <w:lang w:eastAsia="en-US"/>
        </w:rPr>
        <w:t xml:space="preserve">  u zamestnávateľa Obec Rosina ( ďalej len „obec“)</w:t>
      </w:r>
      <w:r>
        <w:rPr>
          <w:rFonts w:ascii="Times New Roman" w:eastAsiaTheme="minorHAnsi" w:hAnsi="Times New Roman" w:cs="Times New Roman"/>
          <w:lang w:eastAsia="en-US"/>
        </w:rPr>
        <w:t xml:space="preserve"> </w:t>
      </w:r>
      <w:r w:rsidR="00A1141B">
        <w:rPr>
          <w:rFonts w:ascii="Times New Roman" w:eastAsiaTheme="minorHAnsi" w:hAnsi="Times New Roman" w:cs="Times New Roman"/>
          <w:lang w:eastAsia="en-US"/>
        </w:rPr>
        <w:t>a  organizácii  v  jej  zriaďovateľs</w:t>
      </w:r>
      <w:r>
        <w:rPr>
          <w:rFonts w:ascii="Times New Roman" w:eastAsiaTheme="minorHAnsi" w:hAnsi="Times New Roman" w:cs="Times New Roman"/>
          <w:lang w:eastAsia="en-US"/>
        </w:rPr>
        <w:t xml:space="preserve">kej pôsobnosti  Základná škola s </w:t>
      </w:r>
      <w:r w:rsidR="00A1141B">
        <w:rPr>
          <w:rFonts w:ascii="Times New Roman" w:eastAsiaTheme="minorHAnsi" w:hAnsi="Times New Roman" w:cs="Times New Roman"/>
          <w:lang w:eastAsia="en-US"/>
        </w:rPr>
        <w:t>materskou školou</w:t>
      </w:r>
      <w:r>
        <w:rPr>
          <w:rFonts w:ascii="Times New Roman" w:eastAsiaTheme="minorHAnsi" w:hAnsi="Times New Roman" w:cs="Times New Roman"/>
          <w:lang w:eastAsia="en-US"/>
        </w:rPr>
        <w:t xml:space="preserve"> </w:t>
      </w:r>
      <w:r w:rsidR="00A1141B">
        <w:rPr>
          <w:rFonts w:ascii="Times New Roman" w:eastAsiaTheme="minorHAnsi" w:hAnsi="Times New Roman" w:cs="Times New Roman"/>
          <w:lang w:eastAsia="en-US"/>
        </w:rPr>
        <w:t>Rosina</w:t>
      </w:r>
      <w:r>
        <w:rPr>
          <w:rFonts w:ascii="Times New Roman" w:eastAsiaTheme="minorHAnsi" w:hAnsi="Times New Roman" w:cs="Times New Roman"/>
          <w:lang w:eastAsia="en-US"/>
        </w:rPr>
        <w:t xml:space="preserve"> (ďalej </w:t>
      </w:r>
      <w:r w:rsidR="00DD7DC9">
        <w:rPr>
          <w:rFonts w:ascii="Times New Roman" w:eastAsiaTheme="minorHAnsi" w:hAnsi="Times New Roman" w:cs="Times New Roman"/>
          <w:lang w:eastAsia="en-US"/>
        </w:rPr>
        <w:t>„škola“)</w:t>
      </w:r>
      <w:r w:rsidR="00A1141B">
        <w:rPr>
          <w:rFonts w:ascii="Times New Roman" w:eastAsiaTheme="minorHAnsi" w:hAnsi="Times New Roman" w:cs="Times New Roman"/>
          <w:lang w:eastAsia="en-US"/>
        </w:rPr>
        <w:t>.</w:t>
      </w:r>
    </w:p>
    <w:p w:rsidR="00A1141B" w:rsidRDefault="00A1141B" w:rsidP="00A1141B">
      <w:pPr>
        <w:pStyle w:val="Default"/>
        <w:ind w:left="720"/>
      </w:pPr>
      <w:r>
        <w:t xml:space="preserve"> </w:t>
      </w:r>
    </w:p>
    <w:p w:rsidR="00A1141B" w:rsidRDefault="00EB49EC" w:rsidP="00EB49EC">
      <w:pPr>
        <w:pStyle w:val="Default"/>
        <w:jc w:val="both"/>
        <w:rPr>
          <w:sz w:val="23"/>
          <w:szCs w:val="23"/>
        </w:rPr>
      </w:pPr>
      <w:r>
        <w:rPr>
          <w:sz w:val="23"/>
          <w:szCs w:val="23"/>
        </w:rPr>
        <w:t xml:space="preserve">2. </w:t>
      </w:r>
      <w:r w:rsidR="00DD7DC9">
        <w:rPr>
          <w:sz w:val="23"/>
          <w:szCs w:val="23"/>
        </w:rPr>
        <w:t xml:space="preserve">Smernica je </w:t>
      </w:r>
      <w:r w:rsidR="00A1141B">
        <w:rPr>
          <w:sz w:val="23"/>
          <w:szCs w:val="23"/>
        </w:rPr>
        <w:t xml:space="preserve"> záväzn</w:t>
      </w:r>
      <w:r w:rsidR="00DD7DC9">
        <w:rPr>
          <w:sz w:val="23"/>
          <w:szCs w:val="23"/>
        </w:rPr>
        <w:t>á</w:t>
      </w:r>
      <w:r w:rsidR="00A1141B">
        <w:rPr>
          <w:sz w:val="23"/>
          <w:szCs w:val="23"/>
        </w:rPr>
        <w:t xml:space="preserve"> pre všetkých zamestnancov </w:t>
      </w:r>
      <w:r w:rsidR="00DD7DC9">
        <w:rPr>
          <w:sz w:val="23"/>
          <w:szCs w:val="23"/>
        </w:rPr>
        <w:t>obce a školy.</w:t>
      </w:r>
    </w:p>
    <w:p w:rsidR="00A1141B" w:rsidRPr="00A1141B" w:rsidRDefault="00A1141B" w:rsidP="00A1141B">
      <w:pPr>
        <w:pStyle w:val="Odsekzoznamu"/>
        <w:widowControl/>
        <w:rPr>
          <w:rFonts w:ascii="Times New Roman" w:eastAsiaTheme="minorHAnsi" w:hAnsi="Times New Roman" w:cs="Times New Roman"/>
          <w:lang w:eastAsia="en-US"/>
        </w:rPr>
      </w:pPr>
    </w:p>
    <w:p w:rsidR="00943708" w:rsidRDefault="00943708" w:rsidP="00907F62">
      <w:pPr>
        <w:keepLines/>
        <w:ind w:left="360"/>
        <w:jc w:val="both"/>
        <w:rPr>
          <w:rFonts w:ascii="Times New Roman" w:hAnsi="Times New Roman" w:cs="Times New Roman"/>
          <w:iCs/>
        </w:rPr>
      </w:pPr>
    </w:p>
    <w:p w:rsidR="00BB2BCB" w:rsidRDefault="00BB2BCB" w:rsidP="00907F62">
      <w:pPr>
        <w:keepLines/>
        <w:ind w:left="360"/>
        <w:jc w:val="both"/>
        <w:rPr>
          <w:rFonts w:ascii="Times New Roman" w:hAnsi="Times New Roman" w:cs="Times New Roman"/>
          <w:iCs/>
        </w:rPr>
      </w:pPr>
    </w:p>
    <w:p w:rsidR="00907F62" w:rsidRDefault="00907F62" w:rsidP="00907F62">
      <w:pPr>
        <w:keepLines/>
        <w:ind w:left="360"/>
        <w:jc w:val="center"/>
        <w:rPr>
          <w:rFonts w:ascii="Times New Roman" w:hAnsi="Times New Roman" w:cs="Times New Roman"/>
          <w:b/>
          <w:iCs/>
        </w:rPr>
      </w:pPr>
      <w:r>
        <w:rPr>
          <w:rFonts w:ascii="Times New Roman" w:hAnsi="Times New Roman" w:cs="Times New Roman"/>
          <w:b/>
          <w:iCs/>
        </w:rPr>
        <w:t>Čl</w:t>
      </w:r>
      <w:r w:rsidR="00FF5E5E">
        <w:rPr>
          <w:rFonts w:ascii="Times New Roman" w:hAnsi="Times New Roman" w:cs="Times New Roman"/>
          <w:b/>
          <w:iCs/>
        </w:rPr>
        <w:t>ánok</w:t>
      </w:r>
      <w:r>
        <w:rPr>
          <w:rFonts w:ascii="Times New Roman" w:hAnsi="Times New Roman" w:cs="Times New Roman"/>
          <w:b/>
          <w:iCs/>
        </w:rPr>
        <w:t xml:space="preserve"> 2</w:t>
      </w:r>
    </w:p>
    <w:p w:rsidR="00907F62" w:rsidRDefault="00907F62" w:rsidP="00907F62">
      <w:pPr>
        <w:keepLines/>
        <w:ind w:left="360"/>
        <w:jc w:val="center"/>
        <w:rPr>
          <w:rFonts w:ascii="Times New Roman" w:hAnsi="Times New Roman" w:cs="Times New Roman"/>
          <w:b/>
          <w:iCs/>
        </w:rPr>
      </w:pPr>
      <w:r>
        <w:rPr>
          <w:rFonts w:ascii="Times New Roman" w:hAnsi="Times New Roman" w:cs="Times New Roman"/>
          <w:b/>
          <w:iCs/>
        </w:rPr>
        <w:t>Vymedzenie pojmov</w:t>
      </w:r>
    </w:p>
    <w:p w:rsidR="00943708" w:rsidRDefault="00943708" w:rsidP="00907F62">
      <w:pPr>
        <w:keepLines/>
        <w:ind w:left="360"/>
        <w:jc w:val="center"/>
        <w:rPr>
          <w:rFonts w:ascii="Times New Roman" w:hAnsi="Times New Roman" w:cs="Times New Roman"/>
          <w:b/>
          <w:iCs/>
        </w:rPr>
      </w:pPr>
    </w:p>
    <w:p w:rsidR="00DD7DC9" w:rsidRPr="00EB49EC" w:rsidRDefault="00EB49EC" w:rsidP="00EB49EC">
      <w:pPr>
        <w:keepLines/>
        <w:jc w:val="both"/>
        <w:rPr>
          <w:rFonts w:ascii="Times New Roman" w:hAnsi="Times New Roman" w:cs="Times New Roman"/>
          <w:iCs/>
        </w:rPr>
      </w:pPr>
      <w:r>
        <w:rPr>
          <w:rFonts w:ascii="Times New Roman" w:hAnsi="Times New Roman" w:cs="Times New Roman"/>
          <w:iCs/>
        </w:rPr>
        <w:t xml:space="preserve">1. </w:t>
      </w:r>
      <w:r w:rsidR="004E1376" w:rsidRPr="00EB49EC">
        <w:rPr>
          <w:rFonts w:ascii="Times New Roman" w:hAnsi="Times New Roman" w:cs="Times New Roman"/>
          <w:b/>
          <w:iCs/>
        </w:rPr>
        <w:t>O</w:t>
      </w:r>
      <w:r w:rsidR="00907F62" w:rsidRPr="00EB49EC">
        <w:rPr>
          <w:rFonts w:ascii="Times New Roman" w:hAnsi="Times New Roman" w:cs="Times New Roman"/>
          <w:b/>
          <w:iCs/>
        </w:rPr>
        <w:t>znamovateľom</w:t>
      </w:r>
      <w:r w:rsidR="00907F62" w:rsidRPr="00EB49EC">
        <w:rPr>
          <w:rFonts w:ascii="Times New Roman" w:hAnsi="Times New Roman" w:cs="Times New Roman"/>
          <w:iCs/>
        </w:rPr>
        <w:t xml:space="preserve"> je </w:t>
      </w:r>
      <w:r w:rsidR="004E1376" w:rsidRPr="00EB49EC">
        <w:rPr>
          <w:rFonts w:ascii="Times New Roman" w:hAnsi="Times New Roman" w:cs="Times New Roman"/>
          <w:iCs/>
        </w:rPr>
        <w:t xml:space="preserve">v zmysle § 2 ods. 1 písm. a) zákona </w:t>
      </w:r>
      <w:r w:rsidR="00907F62" w:rsidRPr="00EB49EC">
        <w:rPr>
          <w:rFonts w:ascii="Times New Roman" w:hAnsi="Times New Roman" w:cs="Times New Roman"/>
          <w:iCs/>
        </w:rPr>
        <w:t xml:space="preserve">fyzická osoba, ktorej zamestnávateľom je </w:t>
      </w:r>
      <w:r w:rsidR="00DD7DC9" w:rsidRPr="00EB49EC">
        <w:rPr>
          <w:rFonts w:ascii="Times New Roman" w:hAnsi="Times New Roman" w:cs="Times New Roman"/>
          <w:iCs/>
        </w:rPr>
        <w:t>obec  alebo škola</w:t>
      </w:r>
      <w:r w:rsidR="00907F62" w:rsidRPr="00EB49EC">
        <w:rPr>
          <w:rFonts w:ascii="Times New Roman" w:hAnsi="Times New Roman" w:cs="Times New Roman"/>
          <w:iCs/>
        </w:rPr>
        <w:t>, a ktorá v dobrej miere urobí oznámenie, podanie alebo podnet o páchaní protispoločenskej činnosti protiprávnym konaním svojho zamestnávateľa</w:t>
      </w:r>
      <w:r w:rsidR="004E1376" w:rsidRPr="00EB49EC">
        <w:rPr>
          <w:rFonts w:ascii="Times New Roman" w:hAnsi="Times New Roman" w:cs="Times New Roman"/>
          <w:iCs/>
        </w:rPr>
        <w:t>.</w:t>
      </w:r>
    </w:p>
    <w:p w:rsidR="00BB2BCB" w:rsidRPr="00BB2BCB" w:rsidRDefault="00BB2BCB" w:rsidP="00BB2BCB">
      <w:pPr>
        <w:pStyle w:val="Odsekzoznamu"/>
        <w:keepLines/>
        <w:jc w:val="both"/>
        <w:rPr>
          <w:rFonts w:ascii="Times New Roman" w:hAnsi="Times New Roman" w:cs="Times New Roman"/>
          <w:iCs/>
        </w:rPr>
      </w:pPr>
    </w:p>
    <w:p w:rsidR="004E1376" w:rsidRDefault="00EB49EC" w:rsidP="00EB49EC">
      <w:pPr>
        <w:pStyle w:val="Default"/>
        <w:rPr>
          <w:sz w:val="23"/>
          <w:szCs w:val="23"/>
        </w:rPr>
      </w:pPr>
      <w:r w:rsidRPr="00EB49EC">
        <w:rPr>
          <w:bCs/>
          <w:sz w:val="23"/>
          <w:szCs w:val="23"/>
        </w:rPr>
        <w:t>2.</w:t>
      </w:r>
      <w:r>
        <w:rPr>
          <w:b/>
          <w:bCs/>
          <w:sz w:val="23"/>
          <w:szCs w:val="23"/>
        </w:rPr>
        <w:t xml:space="preserve"> </w:t>
      </w:r>
      <w:r w:rsidR="004E1376">
        <w:rPr>
          <w:b/>
          <w:bCs/>
          <w:sz w:val="23"/>
          <w:szCs w:val="23"/>
        </w:rPr>
        <w:t xml:space="preserve">Podnetom je </w:t>
      </w:r>
      <w:r w:rsidR="004E1376">
        <w:rPr>
          <w:sz w:val="23"/>
          <w:szCs w:val="23"/>
        </w:rPr>
        <w:t xml:space="preserve">v zmysle § 2 ods. 1 písm. d) zákona </w:t>
      </w:r>
    </w:p>
    <w:p w:rsidR="00BB2BCB" w:rsidRDefault="004E1376" w:rsidP="00DD7DC9">
      <w:pPr>
        <w:pStyle w:val="Default"/>
        <w:numPr>
          <w:ilvl w:val="0"/>
          <w:numId w:val="13"/>
        </w:numPr>
        <w:spacing w:after="147"/>
        <w:jc w:val="both"/>
        <w:rPr>
          <w:sz w:val="23"/>
          <w:szCs w:val="23"/>
        </w:rPr>
      </w:pPr>
      <w:r w:rsidRPr="00BB2BCB">
        <w:rPr>
          <w:sz w:val="23"/>
          <w:szCs w:val="23"/>
        </w:rPr>
        <w:t xml:space="preserve">oznámenie vrátane anonymného oznámenia, ktorým sa rozumie uvedenie skutočností, o ktorých sa fyzická osoba dozvedela v súvislosti s výkonom svojho zamestnania, povolania, postavenia alebo funkcie, a ktoré môžu významnou mierou prispieť alebo prispelo k objasneniu závažnej protispoločenskej činnosti alebo k zisteniu alebo usvedčeniu jej páchateľa, </w:t>
      </w:r>
    </w:p>
    <w:p w:rsidR="00DD7DC9" w:rsidRPr="00BB2BCB" w:rsidRDefault="004E1376" w:rsidP="00DD7DC9">
      <w:pPr>
        <w:pStyle w:val="Default"/>
        <w:numPr>
          <w:ilvl w:val="0"/>
          <w:numId w:val="13"/>
        </w:numPr>
        <w:spacing w:after="147"/>
        <w:jc w:val="both"/>
        <w:rPr>
          <w:sz w:val="23"/>
          <w:szCs w:val="23"/>
        </w:rPr>
      </w:pPr>
      <w:r w:rsidRPr="00BB2BCB">
        <w:rPr>
          <w:sz w:val="23"/>
          <w:szCs w:val="23"/>
        </w:rPr>
        <w:t xml:space="preserve">neanonymné podanie fyzickej osoby o inej protispoločenskej činnosti, ako je závažná   protispoločenská činnosť, o ktorej sa osoba dozvedela v súvislosti s výkonom svojho zamestnania alebo funkcie. </w:t>
      </w:r>
    </w:p>
    <w:p w:rsidR="00DD7DC9" w:rsidRDefault="00EB49EC" w:rsidP="00EB49EC">
      <w:pPr>
        <w:pStyle w:val="Default"/>
        <w:jc w:val="both"/>
        <w:rPr>
          <w:sz w:val="23"/>
          <w:szCs w:val="23"/>
        </w:rPr>
      </w:pPr>
      <w:r>
        <w:rPr>
          <w:bCs/>
          <w:sz w:val="23"/>
          <w:szCs w:val="23"/>
        </w:rPr>
        <w:t xml:space="preserve">3. </w:t>
      </w:r>
      <w:r w:rsidR="004E1376" w:rsidRPr="00BB2BCB">
        <w:rPr>
          <w:b/>
          <w:bCs/>
          <w:sz w:val="23"/>
          <w:szCs w:val="23"/>
        </w:rPr>
        <w:t xml:space="preserve">Anonymným podnetom </w:t>
      </w:r>
      <w:r w:rsidR="004E1376" w:rsidRPr="00BB2BCB">
        <w:rPr>
          <w:sz w:val="23"/>
          <w:szCs w:val="23"/>
        </w:rPr>
        <w:t>sa rozumie podnet, v ktorom nie</w:t>
      </w:r>
      <w:r>
        <w:rPr>
          <w:sz w:val="23"/>
          <w:szCs w:val="23"/>
        </w:rPr>
        <w:t xml:space="preserve"> je uvedené meno, priezvisko</w:t>
      </w:r>
      <w:r w:rsidR="004E1376" w:rsidRPr="00BB2BCB">
        <w:rPr>
          <w:sz w:val="23"/>
          <w:szCs w:val="23"/>
        </w:rPr>
        <w:t xml:space="preserve"> </w:t>
      </w:r>
      <w:r w:rsidR="0098504C">
        <w:rPr>
          <w:sz w:val="23"/>
          <w:szCs w:val="23"/>
        </w:rPr>
        <w:t xml:space="preserve">                       </w:t>
      </w:r>
      <w:r w:rsidR="004E1376" w:rsidRPr="00BB2BCB">
        <w:rPr>
          <w:sz w:val="23"/>
          <w:szCs w:val="23"/>
        </w:rPr>
        <w:t>a adresa pobytu osoby, ktorá podnet podáva.</w:t>
      </w:r>
    </w:p>
    <w:p w:rsidR="00BB2BCB" w:rsidRPr="00BB2BCB" w:rsidRDefault="00BB2BCB" w:rsidP="00BB2BCB">
      <w:pPr>
        <w:pStyle w:val="Default"/>
        <w:ind w:left="720"/>
        <w:rPr>
          <w:sz w:val="23"/>
          <w:szCs w:val="23"/>
        </w:rPr>
      </w:pPr>
    </w:p>
    <w:p w:rsidR="004E1376" w:rsidRPr="00BB2BCB" w:rsidRDefault="00EB49EC" w:rsidP="00EB49EC">
      <w:pPr>
        <w:pStyle w:val="Default"/>
        <w:jc w:val="both"/>
        <w:rPr>
          <w:iCs/>
        </w:rPr>
      </w:pPr>
      <w:r>
        <w:rPr>
          <w:bCs/>
          <w:sz w:val="23"/>
          <w:szCs w:val="23"/>
        </w:rPr>
        <w:t xml:space="preserve">4. </w:t>
      </w:r>
      <w:r w:rsidR="004E1376" w:rsidRPr="00BB2BCB">
        <w:rPr>
          <w:b/>
          <w:bCs/>
          <w:sz w:val="23"/>
          <w:szCs w:val="23"/>
        </w:rPr>
        <w:t xml:space="preserve">Závažnou protispoločenskou </w:t>
      </w:r>
      <w:r w:rsidR="004E1376" w:rsidRPr="00BB2BCB">
        <w:rPr>
          <w:sz w:val="23"/>
          <w:szCs w:val="23"/>
        </w:rPr>
        <w:t xml:space="preserve"> činnosťou sú protiprávne konania uvedené v §2 ods. 1 písm. c) zákona.</w:t>
      </w:r>
    </w:p>
    <w:p w:rsidR="00943708" w:rsidRDefault="00943708" w:rsidP="003027A1">
      <w:pPr>
        <w:pStyle w:val="Odsekzoznamu"/>
        <w:keepLines/>
        <w:jc w:val="both"/>
        <w:rPr>
          <w:rFonts w:ascii="Times New Roman" w:hAnsi="Times New Roman" w:cs="Times New Roman"/>
          <w:iCs/>
        </w:rPr>
      </w:pPr>
    </w:p>
    <w:p w:rsidR="00BB2BCB" w:rsidRDefault="00BB2BCB" w:rsidP="003027A1">
      <w:pPr>
        <w:pStyle w:val="Odsekzoznamu"/>
        <w:keepLines/>
        <w:jc w:val="both"/>
        <w:rPr>
          <w:rFonts w:ascii="Times New Roman" w:hAnsi="Times New Roman" w:cs="Times New Roman"/>
          <w:iCs/>
        </w:rPr>
      </w:pPr>
    </w:p>
    <w:p w:rsidR="00BB2BCB" w:rsidRDefault="00BB2BCB" w:rsidP="003027A1">
      <w:pPr>
        <w:pStyle w:val="Odsekzoznamu"/>
        <w:keepLines/>
        <w:jc w:val="both"/>
        <w:rPr>
          <w:rFonts w:ascii="Times New Roman" w:hAnsi="Times New Roman" w:cs="Times New Roman"/>
          <w:iCs/>
        </w:rPr>
      </w:pPr>
    </w:p>
    <w:p w:rsidR="0032035C" w:rsidRDefault="0032035C" w:rsidP="003027A1">
      <w:pPr>
        <w:pStyle w:val="Odsekzoznamu"/>
        <w:keepLines/>
        <w:jc w:val="both"/>
        <w:rPr>
          <w:rFonts w:ascii="Times New Roman" w:hAnsi="Times New Roman" w:cs="Times New Roman"/>
          <w:iCs/>
        </w:rPr>
      </w:pPr>
    </w:p>
    <w:p w:rsidR="0032035C" w:rsidRDefault="0032035C" w:rsidP="003027A1">
      <w:pPr>
        <w:pStyle w:val="Odsekzoznamu"/>
        <w:keepLines/>
        <w:jc w:val="both"/>
        <w:rPr>
          <w:rFonts w:ascii="Times New Roman" w:hAnsi="Times New Roman" w:cs="Times New Roman"/>
          <w:iCs/>
        </w:rPr>
      </w:pPr>
    </w:p>
    <w:p w:rsidR="00491A6A" w:rsidRDefault="00491A6A" w:rsidP="00491A6A">
      <w:pPr>
        <w:keepLines/>
        <w:rPr>
          <w:rFonts w:ascii="Times New Roman" w:hAnsi="Times New Roman" w:cs="Times New Roman"/>
          <w:i/>
          <w:iCs/>
          <w:sz w:val="20"/>
          <w:szCs w:val="20"/>
        </w:rPr>
      </w:pPr>
      <w:r>
        <w:rPr>
          <w:rFonts w:ascii="Times New Roman" w:hAnsi="Times New Roman" w:cs="Times New Roman"/>
          <w:i/>
          <w:iCs/>
          <w:sz w:val="20"/>
          <w:szCs w:val="20"/>
        </w:rPr>
        <w:t xml:space="preserve">                                                                                                                                                                    Strana 2/6</w:t>
      </w:r>
    </w:p>
    <w:p w:rsidR="0032035C" w:rsidRDefault="0032035C" w:rsidP="003027A1">
      <w:pPr>
        <w:pStyle w:val="Odsekzoznamu"/>
        <w:keepLines/>
        <w:jc w:val="both"/>
        <w:rPr>
          <w:rFonts w:ascii="Times New Roman" w:hAnsi="Times New Roman" w:cs="Times New Roman"/>
          <w:iCs/>
        </w:rPr>
      </w:pPr>
    </w:p>
    <w:p w:rsidR="00BB2BCB" w:rsidRPr="00491A6A" w:rsidRDefault="00BB2BCB" w:rsidP="00491A6A">
      <w:pPr>
        <w:keepLines/>
        <w:jc w:val="both"/>
        <w:rPr>
          <w:rFonts w:ascii="Times New Roman" w:hAnsi="Times New Roman" w:cs="Times New Roman"/>
          <w:iCs/>
        </w:rPr>
      </w:pPr>
    </w:p>
    <w:p w:rsidR="003027A1" w:rsidRDefault="003027A1" w:rsidP="003027A1">
      <w:pPr>
        <w:pStyle w:val="Odsekzoznamu"/>
        <w:keepLines/>
        <w:jc w:val="center"/>
        <w:rPr>
          <w:rFonts w:ascii="Times New Roman" w:hAnsi="Times New Roman" w:cs="Times New Roman"/>
          <w:b/>
          <w:iCs/>
        </w:rPr>
      </w:pPr>
      <w:r w:rsidRPr="003027A1">
        <w:rPr>
          <w:rFonts w:ascii="Times New Roman" w:hAnsi="Times New Roman" w:cs="Times New Roman"/>
          <w:b/>
          <w:iCs/>
        </w:rPr>
        <w:lastRenderedPageBreak/>
        <w:t>Čl</w:t>
      </w:r>
      <w:r w:rsidR="00FF5E5E">
        <w:rPr>
          <w:rFonts w:ascii="Times New Roman" w:hAnsi="Times New Roman" w:cs="Times New Roman"/>
          <w:b/>
          <w:iCs/>
        </w:rPr>
        <w:t>ánok</w:t>
      </w:r>
      <w:r w:rsidRPr="003027A1">
        <w:rPr>
          <w:rFonts w:ascii="Times New Roman" w:hAnsi="Times New Roman" w:cs="Times New Roman"/>
          <w:b/>
          <w:iCs/>
        </w:rPr>
        <w:t xml:space="preserve"> 3</w:t>
      </w:r>
    </w:p>
    <w:p w:rsidR="003027A1" w:rsidRDefault="003027A1" w:rsidP="003027A1">
      <w:pPr>
        <w:pStyle w:val="Odsekzoznamu"/>
        <w:keepLines/>
        <w:jc w:val="center"/>
        <w:rPr>
          <w:rFonts w:ascii="Times New Roman" w:hAnsi="Times New Roman" w:cs="Times New Roman"/>
          <w:b/>
          <w:iCs/>
        </w:rPr>
      </w:pPr>
      <w:r>
        <w:rPr>
          <w:rFonts w:ascii="Times New Roman" w:hAnsi="Times New Roman" w:cs="Times New Roman"/>
          <w:b/>
          <w:iCs/>
        </w:rPr>
        <w:t>Poskytovanie ochrany</w:t>
      </w:r>
    </w:p>
    <w:p w:rsidR="00943708" w:rsidRDefault="00943708" w:rsidP="003027A1">
      <w:pPr>
        <w:pStyle w:val="Odsekzoznamu"/>
        <w:keepLines/>
        <w:jc w:val="center"/>
        <w:rPr>
          <w:rFonts w:ascii="Times New Roman" w:hAnsi="Times New Roman" w:cs="Times New Roman"/>
          <w:b/>
          <w:iCs/>
        </w:rPr>
      </w:pPr>
    </w:p>
    <w:p w:rsidR="00BB2BCB" w:rsidRPr="004D128B" w:rsidRDefault="004D128B" w:rsidP="004D128B">
      <w:pPr>
        <w:keepLines/>
        <w:jc w:val="both"/>
        <w:rPr>
          <w:rFonts w:ascii="Times New Roman" w:hAnsi="Times New Roman" w:cs="Times New Roman"/>
          <w:iCs/>
        </w:rPr>
      </w:pPr>
      <w:r>
        <w:rPr>
          <w:rFonts w:ascii="Times New Roman" w:hAnsi="Times New Roman" w:cs="Times New Roman"/>
          <w:iCs/>
        </w:rPr>
        <w:t xml:space="preserve">1. </w:t>
      </w:r>
      <w:r w:rsidR="003027A1" w:rsidRPr="004D128B">
        <w:rPr>
          <w:rFonts w:ascii="Times New Roman" w:hAnsi="Times New Roman" w:cs="Times New Roman"/>
          <w:iCs/>
        </w:rPr>
        <w:t xml:space="preserve">Pri oznámení závažnej protispoločenskej činnosti, ktorá je trestným činom, je možné podať žiadosť o poskytnutie </w:t>
      </w:r>
      <w:r w:rsidR="008120AB" w:rsidRPr="004D128B">
        <w:rPr>
          <w:rFonts w:ascii="Times New Roman" w:hAnsi="Times New Roman" w:cs="Times New Roman"/>
          <w:iCs/>
        </w:rPr>
        <w:t xml:space="preserve">ochrany </w:t>
      </w:r>
      <w:r w:rsidR="003027A1" w:rsidRPr="004D128B">
        <w:rPr>
          <w:rFonts w:ascii="Times New Roman" w:hAnsi="Times New Roman" w:cs="Times New Roman"/>
          <w:iCs/>
        </w:rPr>
        <w:t>prokurátorovi.</w:t>
      </w:r>
      <w:r w:rsidR="00BB2BCB" w:rsidRPr="004D128B">
        <w:rPr>
          <w:rFonts w:ascii="Times New Roman" w:hAnsi="Times New Roman" w:cs="Times New Roman"/>
          <w:iCs/>
        </w:rPr>
        <w:t xml:space="preserve">  </w:t>
      </w:r>
    </w:p>
    <w:p w:rsidR="00BB2BCB" w:rsidRDefault="00BB2BCB" w:rsidP="00BB2BCB">
      <w:pPr>
        <w:pStyle w:val="Odsekzoznamu"/>
        <w:keepLines/>
        <w:jc w:val="both"/>
        <w:rPr>
          <w:rFonts w:ascii="Times New Roman" w:hAnsi="Times New Roman" w:cs="Times New Roman"/>
          <w:iCs/>
        </w:rPr>
      </w:pPr>
    </w:p>
    <w:p w:rsidR="003027A1" w:rsidRPr="004D128B" w:rsidRDefault="004D128B" w:rsidP="004D128B">
      <w:pPr>
        <w:keepLines/>
        <w:jc w:val="both"/>
        <w:rPr>
          <w:rFonts w:ascii="Times New Roman" w:hAnsi="Times New Roman" w:cs="Times New Roman"/>
          <w:iCs/>
        </w:rPr>
      </w:pPr>
      <w:r>
        <w:rPr>
          <w:rFonts w:ascii="Times New Roman" w:hAnsi="Times New Roman" w:cs="Times New Roman"/>
          <w:iCs/>
        </w:rPr>
        <w:t xml:space="preserve">2. </w:t>
      </w:r>
      <w:r w:rsidR="003027A1" w:rsidRPr="004D128B">
        <w:rPr>
          <w:rFonts w:ascii="Times New Roman" w:hAnsi="Times New Roman" w:cs="Times New Roman"/>
          <w:iCs/>
        </w:rPr>
        <w:t xml:space="preserve">Pri oznámení protispoločenskej činnosti, ktorá je správnym deliktom, je možné podať žiadosť o poskytnutie ochrany orgánu, ktorý správny delikt </w:t>
      </w:r>
      <w:proofErr w:type="spellStart"/>
      <w:r w:rsidR="003027A1" w:rsidRPr="004D128B">
        <w:rPr>
          <w:rFonts w:ascii="Times New Roman" w:hAnsi="Times New Roman" w:cs="Times New Roman"/>
          <w:iCs/>
        </w:rPr>
        <w:t>prejednáva</w:t>
      </w:r>
      <w:proofErr w:type="spellEnd"/>
      <w:r w:rsidR="003027A1" w:rsidRPr="004D128B">
        <w:rPr>
          <w:rFonts w:ascii="Times New Roman" w:hAnsi="Times New Roman" w:cs="Times New Roman"/>
          <w:iCs/>
        </w:rPr>
        <w:t>.</w:t>
      </w:r>
    </w:p>
    <w:p w:rsidR="00BB2BCB" w:rsidRPr="00BB2BCB" w:rsidRDefault="00BB2BCB" w:rsidP="00BB2BCB">
      <w:pPr>
        <w:pStyle w:val="Odsekzoznamu"/>
        <w:rPr>
          <w:rFonts w:ascii="Times New Roman" w:hAnsi="Times New Roman" w:cs="Times New Roman"/>
          <w:iCs/>
        </w:rPr>
      </w:pPr>
    </w:p>
    <w:p w:rsidR="003027A1" w:rsidRPr="004D128B" w:rsidRDefault="004D128B" w:rsidP="004D128B">
      <w:pPr>
        <w:keepLines/>
        <w:jc w:val="both"/>
        <w:rPr>
          <w:rFonts w:ascii="Times New Roman" w:hAnsi="Times New Roman" w:cs="Times New Roman"/>
          <w:iCs/>
        </w:rPr>
      </w:pPr>
      <w:r>
        <w:rPr>
          <w:rFonts w:ascii="Times New Roman" w:hAnsi="Times New Roman" w:cs="Times New Roman"/>
          <w:iCs/>
        </w:rPr>
        <w:t xml:space="preserve">3. </w:t>
      </w:r>
      <w:r w:rsidR="003027A1" w:rsidRPr="004D128B">
        <w:rPr>
          <w:rFonts w:ascii="Times New Roman" w:hAnsi="Times New Roman" w:cs="Times New Roman"/>
          <w:iCs/>
        </w:rPr>
        <w:t>Ak správny orgán zistí, že osoba, ktorá podala žiadosť o poskytnutie ochrany je oznamovateľom, ohlási to Inšpektorátu práce, zamestnávateľovi a oznamovateľovi. Oznamovateľ sa stáva chráneným oznamovateľom.</w:t>
      </w:r>
    </w:p>
    <w:p w:rsidR="003027A1" w:rsidRDefault="003027A1" w:rsidP="003027A1">
      <w:pPr>
        <w:keepLines/>
        <w:ind w:left="360"/>
        <w:jc w:val="both"/>
        <w:rPr>
          <w:rFonts w:ascii="Times New Roman" w:hAnsi="Times New Roman" w:cs="Times New Roman"/>
          <w:iCs/>
        </w:rPr>
      </w:pPr>
    </w:p>
    <w:p w:rsidR="00943708" w:rsidRDefault="00943708" w:rsidP="003027A1">
      <w:pPr>
        <w:keepLines/>
        <w:ind w:left="360"/>
        <w:jc w:val="both"/>
        <w:rPr>
          <w:rFonts w:ascii="Times New Roman" w:hAnsi="Times New Roman" w:cs="Times New Roman"/>
          <w:iCs/>
        </w:rPr>
      </w:pPr>
    </w:p>
    <w:p w:rsidR="00943708" w:rsidRDefault="00943708" w:rsidP="003027A1">
      <w:pPr>
        <w:keepLines/>
        <w:ind w:left="360"/>
        <w:jc w:val="center"/>
        <w:rPr>
          <w:rFonts w:ascii="Times New Roman" w:hAnsi="Times New Roman" w:cs="Times New Roman"/>
          <w:b/>
          <w:iCs/>
        </w:rPr>
      </w:pPr>
    </w:p>
    <w:p w:rsidR="003027A1" w:rsidRDefault="003027A1" w:rsidP="003027A1">
      <w:pPr>
        <w:keepLines/>
        <w:ind w:left="360"/>
        <w:jc w:val="center"/>
        <w:rPr>
          <w:rFonts w:ascii="Times New Roman" w:hAnsi="Times New Roman" w:cs="Times New Roman"/>
          <w:b/>
          <w:iCs/>
        </w:rPr>
      </w:pPr>
      <w:r>
        <w:rPr>
          <w:rFonts w:ascii="Times New Roman" w:hAnsi="Times New Roman" w:cs="Times New Roman"/>
          <w:b/>
          <w:iCs/>
        </w:rPr>
        <w:t>Čl</w:t>
      </w:r>
      <w:r w:rsidR="00FF5E5E">
        <w:rPr>
          <w:rFonts w:ascii="Times New Roman" w:hAnsi="Times New Roman" w:cs="Times New Roman"/>
          <w:b/>
          <w:iCs/>
        </w:rPr>
        <w:t>ánok</w:t>
      </w:r>
      <w:r>
        <w:rPr>
          <w:rFonts w:ascii="Times New Roman" w:hAnsi="Times New Roman" w:cs="Times New Roman"/>
          <w:b/>
          <w:iCs/>
        </w:rPr>
        <w:t xml:space="preserve"> 4</w:t>
      </w:r>
    </w:p>
    <w:p w:rsidR="003027A1" w:rsidRDefault="003027A1" w:rsidP="003027A1">
      <w:pPr>
        <w:keepLines/>
        <w:ind w:left="360"/>
        <w:jc w:val="center"/>
        <w:rPr>
          <w:rFonts w:ascii="Times New Roman" w:hAnsi="Times New Roman" w:cs="Times New Roman"/>
          <w:b/>
          <w:iCs/>
        </w:rPr>
      </w:pPr>
      <w:r>
        <w:rPr>
          <w:rFonts w:ascii="Times New Roman" w:hAnsi="Times New Roman" w:cs="Times New Roman"/>
          <w:b/>
          <w:iCs/>
        </w:rPr>
        <w:t xml:space="preserve">Vnútorný systém vybavovania podnetov </w:t>
      </w:r>
    </w:p>
    <w:p w:rsidR="00943708" w:rsidRDefault="00943708" w:rsidP="003027A1">
      <w:pPr>
        <w:keepLines/>
        <w:ind w:left="360"/>
        <w:jc w:val="center"/>
        <w:rPr>
          <w:rFonts w:ascii="Times New Roman" w:hAnsi="Times New Roman" w:cs="Times New Roman"/>
          <w:b/>
          <w:iCs/>
        </w:rPr>
      </w:pPr>
    </w:p>
    <w:p w:rsidR="003027A1" w:rsidRPr="004C764B" w:rsidRDefault="004C764B" w:rsidP="004C764B">
      <w:pPr>
        <w:keepLines/>
        <w:jc w:val="both"/>
        <w:rPr>
          <w:rFonts w:ascii="Times New Roman" w:hAnsi="Times New Roman" w:cs="Times New Roman"/>
          <w:iCs/>
        </w:rPr>
      </w:pPr>
      <w:r w:rsidRPr="004C764B">
        <w:rPr>
          <w:rFonts w:ascii="Times New Roman" w:hAnsi="Times New Roman" w:cs="Times New Roman"/>
          <w:iCs/>
        </w:rPr>
        <w:t>1.</w:t>
      </w:r>
      <w:r>
        <w:rPr>
          <w:rFonts w:ascii="Times New Roman" w:hAnsi="Times New Roman" w:cs="Times New Roman"/>
          <w:b/>
          <w:iCs/>
        </w:rPr>
        <w:t xml:space="preserve"> </w:t>
      </w:r>
      <w:r w:rsidR="005A7B9F" w:rsidRPr="004C764B">
        <w:rPr>
          <w:rFonts w:ascii="Times New Roman" w:hAnsi="Times New Roman" w:cs="Times New Roman"/>
          <w:b/>
          <w:iCs/>
        </w:rPr>
        <w:t>Zodpovednou osobou</w:t>
      </w:r>
      <w:r w:rsidR="005A7B9F" w:rsidRPr="004C764B">
        <w:rPr>
          <w:rFonts w:ascii="Times New Roman" w:hAnsi="Times New Roman" w:cs="Times New Roman"/>
          <w:iCs/>
        </w:rPr>
        <w:t xml:space="preserve"> na plnenie úloh podľa zákona je určená  pre o</w:t>
      </w:r>
      <w:r w:rsidR="00DD7DC9" w:rsidRPr="004C764B">
        <w:rPr>
          <w:rFonts w:ascii="Times New Roman" w:hAnsi="Times New Roman" w:cs="Times New Roman"/>
          <w:iCs/>
        </w:rPr>
        <w:t>bec</w:t>
      </w:r>
      <w:r w:rsidR="003027A1" w:rsidRPr="004C764B">
        <w:rPr>
          <w:rFonts w:ascii="Times New Roman" w:hAnsi="Times New Roman" w:cs="Times New Roman"/>
          <w:iCs/>
        </w:rPr>
        <w:t xml:space="preserve">, ktorá je zamestnávateľom </w:t>
      </w:r>
      <w:r w:rsidR="005A7B9F" w:rsidRPr="004C764B">
        <w:rPr>
          <w:rFonts w:ascii="Times New Roman" w:hAnsi="Times New Roman" w:cs="Times New Roman"/>
          <w:iCs/>
        </w:rPr>
        <w:t xml:space="preserve">ako </w:t>
      </w:r>
      <w:r w:rsidR="003027A1" w:rsidRPr="004C764B">
        <w:rPr>
          <w:rFonts w:ascii="Times New Roman" w:hAnsi="Times New Roman" w:cs="Times New Roman"/>
          <w:iCs/>
        </w:rPr>
        <w:t>aj orgánom verejnej moci</w:t>
      </w:r>
      <w:r w:rsidR="005A7B9F" w:rsidRPr="004C764B">
        <w:rPr>
          <w:rFonts w:ascii="Times New Roman" w:hAnsi="Times New Roman" w:cs="Times New Roman"/>
          <w:iCs/>
        </w:rPr>
        <w:t xml:space="preserve"> </w:t>
      </w:r>
      <w:r w:rsidR="003027A1" w:rsidRPr="004C764B">
        <w:rPr>
          <w:rFonts w:ascii="Times New Roman" w:hAnsi="Times New Roman" w:cs="Times New Roman"/>
          <w:iCs/>
        </w:rPr>
        <w:t xml:space="preserve"> </w:t>
      </w:r>
      <w:r w:rsidR="003027A1" w:rsidRPr="004C764B">
        <w:rPr>
          <w:rFonts w:ascii="Times New Roman" w:hAnsi="Times New Roman" w:cs="Times New Roman"/>
          <w:b/>
          <w:iCs/>
        </w:rPr>
        <w:t>hlavn</w:t>
      </w:r>
      <w:r w:rsidR="005A7B9F" w:rsidRPr="004C764B">
        <w:rPr>
          <w:rFonts w:ascii="Times New Roman" w:hAnsi="Times New Roman" w:cs="Times New Roman"/>
          <w:b/>
          <w:iCs/>
        </w:rPr>
        <w:t>á</w:t>
      </w:r>
      <w:r w:rsidR="003027A1" w:rsidRPr="004C764B">
        <w:rPr>
          <w:rFonts w:ascii="Times New Roman" w:hAnsi="Times New Roman" w:cs="Times New Roman"/>
          <w:b/>
          <w:iCs/>
        </w:rPr>
        <w:t xml:space="preserve"> </w:t>
      </w:r>
      <w:r w:rsidR="00415945" w:rsidRPr="004C764B">
        <w:rPr>
          <w:rFonts w:ascii="Times New Roman" w:hAnsi="Times New Roman" w:cs="Times New Roman"/>
          <w:b/>
          <w:iCs/>
        </w:rPr>
        <w:t>kontrolórk</w:t>
      </w:r>
      <w:r w:rsidR="005A7B9F" w:rsidRPr="004C764B">
        <w:rPr>
          <w:rFonts w:ascii="Times New Roman" w:hAnsi="Times New Roman" w:cs="Times New Roman"/>
          <w:b/>
          <w:iCs/>
        </w:rPr>
        <w:t>a</w:t>
      </w:r>
      <w:r w:rsidR="003027A1" w:rsidRPr="004C764B">
        <w:rPr>
          <w:rFonts w:ascii="Times New Roman" w:hAnsi="Times New Roman" w:cs="Times New Roman"/>
          <w:b/>
          <w:iCs/>
        </w:rPr>
        <w:t xml:space="preserve"> </w:t>
      </w:r>
      <w:r w:rsidR="00DD7DC9" w:rsidRPr="004C764B">
        <w:rPr>
          <w:rFonts w:ascii="Times New Roman" w:hAnsi="Times New Roman" w:cs="Times New Roman"/>
          <w:b/>
          <w:iCs/>
        </w:rPr>
        <w:t>obce</w:t>
      </w:r>
      <w:r w:rsidR="003027A1" w:rsidRPr="004C764B">
        <w:rPr>
          <w:rFonts w:ascii="Times New Roman" w:hAnsi="Times New Roman" w:cs="Times New Roman"/>
          <w:iCs/>
        </w:rPr>
        <w:t>.</w:t>
      </w:r>
    </w:p>
    <w:p w:rsidR="00BB2BCB" w:rsidRDefault="00BB2BCB" w:rsidP="00BB2BCB">
      <w:pPr>
        <w:pStyle w:val="Odsekzoznamu"/>
        <w:keepLines/>
        <w:jc w:val="both"/>
        <w:rPr>
          <w:rFonts w:ascii="Times New Roman" w:hAnsi="Times New Roman" w:cs="Times New Roman"/>
          <w:iCs/>
        </w:rPr>
      </w:pPr>
    </w:p>
    <w:p w:rsidR="00943708" w:rsidRPr="004C764B" w:rsidRDefault="004C764B" w:rsidP="004C764B">
      <w:pPr>
        <w:keepLines/>
        <w:jc w:val="both"/>
        <w:rPr>
          <w:rFonts w:ascii="Times New Roman" w:hAnsi="Times New Roman" w:cs="Times New Roman"/>
          <w:b/>
          <w:iCs/>
        </w:rPr>
      </w:pPr>
      <w:r>
        <w:rPr>
          <w:rFonts w:ascii="Times New Roman" w:hAnsi="Times New Roman" w:cs="Times New Roman"/>
          <w:iCs/>
        </w:rPr>
        <w:t xml:space="preserve">2. </w:t>
      </w:r>
      <w:r w:rsidR="003027A1" w:rsidRPr="004C764B">
        <w:rPr>
          <w:rFonts w:ascii="Times New Roman" w:hAnsi="Times New Roman" w:cs="Times New Roman"/>
          <w:iCs/>
        </w:rPr>
        <w:t>Zodpovedná osoba plní úlohy aj vo vzťahu k</w:t>
      </w:r>
      <w:r w:rsidR="00DD7DC9" w:rsidRPr="004C764B">
        <w:rPr>
          <w:rFonts w:ascii="Times New Roman" w:hAnsi="Times New Roman" w:cs="Times New Roman"/>
          <w:iCs/>
        </w:rPr>
        <w:t> </w:t>
      </w:r>
      <w:r w:rsidR="003027A1" w:rsidRPr="004C764B">
        <w:rPr>
          <w:rFonts w:ascii="Times New Roman" w:hAnsi="Times New Roman" w:cs="Times New Roman"/>
          <w:iCs/>
        </w:rPr>
        <w:t>rozpočtov</w:t>
      </w:r>
      <w:r w:rsidR="00DD7DC9" w:rsidRPr="004C764B">
        <w:rPr>
          <w:rFonts w:ascii="Times New Roman" w:hAnsi="Times New Roman" w:cs="Times New Roman"/>
          <w:iCs/>
        </w:rPr>
        <w:t>ej  organizácii zriadenej obcou – ku škole.</w:t>
      </w:r>
      <w:r w:rsidR="00DD7DC9" w:rsidRPr="004C764B">
        <w:rPr>
          <w:rFonts w:ascii="Times New Roman" w:hAnsi="Times New Roman" w:cs="Times New Roman"/>
          <w:b/>
          <w:iCs/>
        </w:rPr>
        <w:t xml:space="preserve"> </w:t>
      </w:r>
    </w:p>
    <w:p w:rsidR="00DD7DC9" w:rsidRDefault="00DD7DC9" w:rsidP="00DD7DC9">
      <w:pPr>
        <w:pStyle w:val="Odsekzoznamu"/>
        <w:keepLines/>
        <w:jc w:val="both"/>
        <w:rPr>
          <w:rFonts w:ascii="Times New Roman" w:hAnsi="Times New Roman" w:cs="Times New Roman"/>
          <w:b/>
          <w:iCs/>
        </w:rPr>
      </w:pPr>
    </w:p>
    <w:p w:rsidR="00DD7DC9" w:rsidRDefault="00DD7DC9" w:rsidP="00DD7DC9">
      <w:pPr>
        <w:pStyle w:val="Odsekzoznamu"/>
        <w:keepLines/>
        <w:jc w:val="both"/>
        <w:rPr>
          <w:rFonts w:ascii="Times New Roman" w:hAnsi="Times New Roman" w:cs="Times New Roman"/>
          <w:b/>
          <w:iCs/>
        </w:rPr>
      </w:pPr>
    </w:p>
    <w:p w:rsidR="00BB2BCB" w:rsidRDefault="00BB2BCB" w:rsidP="003027A1">
      <w:pPr>
        <w:keepLines/>
        <w:ind w:left="360"/>
        <w:jc w:val="center"/>
        <w:rPr>
          <w:rFonts w:ascii="Times New Roman" w:hAnsi="Times New Roman" w:cs="Times New Roman"/>
          <w:b/>
          <w:iCs/>
        </w:rPr>
      </w:pPr>
    </w:p>
    <w:p w:rsidR="003027A1" w:rsidRDefault="003027A1" w:rsidP="003027A1">
      <w:pPr>
        <w:keepLines/>
        <w:ind w:left="360"/>
        <w:jc w:val="center"/>
        <w:rPr>
          <w:rFonts w:ascii="Times New Roman" w:hAnsi="Times New Roman" w:cs="Times New Roman"/>
          <w:b/>
          <w:iCs/>
        </w:rPr>
      </w:pPr>
      <w:r>
        <w:rPr>
          <w:rFonts w:ascii="Times New Roman" w:hAnsi="Times New Roman" w:cs="Times New Roman"/>
          <w:b/>
          <w:iCs/>
        </w:rPr>
        <w:t>Čl</w:t>
      </w:r>
      <w:r w:rsidR="00FF5E5E">
        <w:rPr>
          <w:rFonts w:ascii="Times New Roman" w:hAnsi="Times New Roman" w:cs="Times New Roman"/>
          <w:b/>
          <w:iCs/>
        </w:rPr>
        <w:t>ánok</w:t>
      </w:r>
      <w:r>
        <w:rPr>
          <w:rFonts w:ascii="Times New Roman" w:hAnsi="Times New Roman" w:cs="Times New Roman"/>
          <w:b/>
          <w:iCs/>
        </w:rPr>
        <w:t xml:space="preserve"> 5</w:t>
      </w:r>
    </w:p>
    <w:p w:rsidR="003027A1" w:rsidRDefault="003027A1" w:rsidP="003027A1">
      <w:pPr>
        <w:keepLines/>
        <w:ind w:left="360"/>
        <w:jc w:val="center"/>
        <w:rPr>
          <w:rFonts w:ascii="Times New Roman" w:hAnsi="Times New Roman" w:cs="Times New Roman"/>
          <w:b/>
          <w:iCs/>
        </w:rPr>
      </w:pPr>
      <w:r>
        <w:rPr>
          <w:rFonts w:ascii="Times New Roman" w:hAnsi="Times New Roman" w:cs="Times New Roman"/>
          <w:b/>
          <w:iCs/>
        </w:rPr>
        <w:t>Spôsoby podávania podnetov</w:t>
      </w:r>
    </w:p>
    <w:p w:rsidR="008120AB" w:rsidRDefault="008120AB" w:rsidP="008120AB">
      <w:pPr>
        <w:pStyle w:val="Default"/>
      </w:pPr>
    </w:p>
    <w:p w:rsidR="008120AB" w:rsidRDefault="004C764B" w:rsidP="004C764B">
      <w:pPr>
        <w:pStyle w:val="Default"/>
        <w:spacing w:after="147"/>
        <w:rPr>
          <w:sz w:val="23"/>
          <w:szCs w:val="23"/>
        </w:rPr>
      </w:pPr>
      <w:r>
        <w:rPr>
          <w:sz w:val="23"/>
          <w:szCs w:val="23"/>
        </w:rPr>
        <w:t xml:space="preserve">1. </w:t>
      </w:r>
      <w:r w:rsidR="008120AB">
        <w:rPr>
          <w:sz w:val="23"/>
          <w:szCs w:val="23"/>
        </w:rPr>
        <w:t>Podnet možno podať písomne, ústne do záznamu</w:t>
      </w:r>
      <w:r w:rsidR="00806814">
        <w:rPr>
          <w:sz w:val="23"/>
          <w:szCs w:val="23"/>
        </w:rPr>
        <w:t xml:space="preserve">, </w:t>
      </w:r>
      <w:r w:rsidR="008120AB">
        <w:rPr>
          <w:sz w:val="23"/>
          <w:szCs w:val="23"/>
        </w:rPr>
        <w:t xml:space="preserve"> elektronickou poštou</w:t>
      </w:r>
      <w:r w:rsidR="00806814">
        <w:rPr>
          <w:sz w:val="23"/>
          <w:szCs w:val="23"/>
        </w:rPr>
        <w:t xml:space="preserve"> alebo poštou</w:t>
      </w:r>
      <w:r w:rsidR="008120AB">
        <w:rPr>
          <w:sz w:val="23"/>
          <w:szCs w:val="23"/>
        </w:rPr>
        <w:t xml:space="preserve">. </w:t>
      </w:r>
    </w:p>
    <w:p w:rsidR="00806814" w:rsidRPr="004C764B" w:rsidRDefault="004C764B" w:rsidP="004C764B">
      <w:pPr>
        <w:pStyle w:val="Default"/>
        <w:spacing w:after="147"/>
        <w:jc w:val="both"/>
        <w:rPr>
          <w:i/>
          <w:color w:val="auto"/>
          <w:sz w:val="23"/>
          <w:szCs w:val="23"/>
        </w:rPr>
      </w:pPr>
      <w:r>
        <w:rPr>
          <w:sz w:val="23"/>
          <w:szCs w:val="23"/>
        </w:rPr>
        <w:t xml:space="preserve">2. </w:t>
      </w:r>
      <w:r w:rsidR="008120AB" w:rsidRPr="008120AB">
        <w:rPr>
          <w:sz w:val="23"/>
          <w:szCs w:val="23"/>
        </w:rPr>
        <w:t xml:space="preserve">Písomný podnet sa podáva </w:t>
      </w:r>
      <w:r w:rsidR="00806814" w:rsidRPr="004C764B">
        <w:rPr>
          <w:color w:val="auto"/>
          <w:sz w:val="23"/>
          <w:szCs w:val="23"/>
        </w:rPr>
        <w:t xml:space="preserve">osobne </w:t>
      </w:r>
      <w:r w:rsidR="008120AB" w:rsidRPr="004C764B">
        <w:rPr>
          <w:color w:val="auto"/>
          <w:sz w:val="23"/>
          <w:szCs w:val="23"/>
        </w:rPr>
        <w:t>zodpovednej osobe</w:t>
      </w:r>
      <w:r w:rsidR="00806814" w:rsidRPr="004C764B">
        <w:rPr>
          <w:color w:val="auto"/>
          <w:sz w:val="23"/>
          <w:szCs w:val="23"/>
        </w:rPr>
        <w:t xml:space="preserve"> obce alebo do podateľne obce v uzatvorenej obálke s označením</w:t>
      </w:r>
      <w:r w:rsidR="008120AB" w:rsidRPr="004C764B">
        <w:rPr>
          <w:color w:val="auto"/>
          <w:sz w:val="23"/>
          <w:szCs w:val="23"/>
        </w:rPr>
        <w:t xml:space="preserve"> </w:t>
      </w:r>
      <w:r w:rsidR="00806814" w:rsidRPr="004C764B">
        <w:rPr>
          <w:i/>
          <w:color w:val="auto"/>
          <w:sz w:val="23"/>
          <w:szCs w:val="23"/>
        </w:rPr>
        <w:t>„Neotvárať – podnet pre hlavnú kontrolórku“.</w:t>
      </w:r>
    </w:p>
    <w:p w:rsidR="008120AB" w:rsidRDefault="004C764B" w:rsidP="004C764B">
      <w:pPr>
        <w:pStyle w:val="Default"/>
        <w:spacing w:after="147"/>
        <w:jc w:val="both"/>
        <w:rPr>
          <w:sz w:val="23"/>
          <w:szCs w:val="23"/>
        </w:rPr>
      </w:pPr>
      <w:r>
        <w:rPr>
          <w:sz w:val="23"/>
          <w:szCs w:val="23"/>
        </w:rPr>
        <w:t xml:space="preserve">3. </w:t>
      </w:r>
      <w:r w:rsidR="008120AB">
        <w:rPr>
          <w:sz w:val="23"/>
          <w:szCs w:val="23"/>
        </w:rPr>
        <w:t xml:space="preserve">Podanie podnetu ústnou formou do záznamu možno uskutočniť prostredníctvom </w:t>
      </w:r>
      <w:r w:rsidR="00135EB9">
        <w:rPr>
          <w:sz w:val="23"/>
          <w:szCs w:val="23"/>
        </w:rPr>
        <w:t>zo</w:t>
      </w:r>
      <w:r w:rsidR="008120AB">
        <w:rPr>
          <w:sz w:val="23"/>
          <w:szCs w:val="23"/>
        </w:rPr>
        <w:t xml:space="preserve">dpovednej osoby. </w:t>
      </w:r>
    </w:p>
    <w:p w:rsidR="008120AB" w:rsidRDefault="004C764B" w:rsidP="004C764B">
      <w:pPr>
        <w:pStyle w:val="Default"/>
        <w:spacing w:after="147"/>
        <w:jc w:val="both"/>
        <w:rPr>
          <w:sz w:val="23"/>
          <w:szCs w:val="23"/>
        </w:rPr>
      </w:pPr>
      <w:r>
        <w:rPr>
          <w:sz w:val="23"/>
          <w:szCs w:val="23"/>
        </w:rPr>
        <w:t xml:space="preserve">4. </w:t>
      </w:r>
      <w:r w:rsidR="008120AB">
        <w:rPr>
          <w:sz w:val="23"/>
          <w:szCs w:val="23"/>
        </w:rPr>
        <w:t xml:space="preserve">Podanie podnetu elektronickou formou je možné uskutočniť na adresu: </w:t>
      </w:r>
      <w:r>
        <w:rPr>
          <w:sz w:val="23"/>
          <w:szCs w:val="23"/>
        </w:rPr>
        <w:t xml:space="preserve">   </w:t>
      </w:r>
      <w:r w:rsidR="00DB1CD4">
        <w:rPr>
          <w:b/>
          <w:bCs/>
          <w:sz w:val="23"/>
          <w:szCs w:val="23"/>
        </w:rPr>
        <w:t>maria.ciglanova</w:t>
      </w:r>
      <w:r w:rsidR="008120AB">
        <w:rPr>
          <w:b/>
          <w:bCs/>
          <w:sz w:val="23"/>
          <w:szCs w:val="23"/>
        </w:rPr>
        <w:t>@rosina.sk</w:t>
      </w:r>
      <w:r w:rsidR="008120AB">
        <w:rPr>
          <w:sz w:val="23"/>
          <w:szCs w:val="23"/>
        </w:rPr>
        <w:t xml:space="preserve">. </w:t>
      </w:r>
    </w:p>
    <w:p w:rsidR="00135EB9" w:rsidRDefault="004C764B" w:rsidP="004C764B">
      <w:pPr>
        <w:pStyle w:val="Default"/>
        <w:spacing w:after="147"/>
        <w:jc w:val="both"/>
        <w:rPr>
          <w:sz w:val="23"/>
          <w:szCs w:val="23"/>
        </w:rPr>
      </w:pPr>
      <w:r>
        <w:rPr>
          <w:sz w:val="23"/>
          <w:szCs w:val="23"/>
        </w:rPr>
        <w:t xml:space="preserve">5. </w:t>
      </w:r>
      <w:r w:rsidR="00135EB9" w:rsidRPr="00135EB9">
        <w:rPr>
          <w:sz w:val="23"/>
          <w:szCs w:val="23"/>
        </w:rPr>
        <w:t xml:space="preserve">Podanie podnetu poštou </w:t>
      </w:r>
      <w:r w:rsidR="00806814">
        <w:rPr>
          <w:sz w:val="23"/>
          <w:szCs w:val="23"/>
        </w:rPr>
        <w:t xml:space="preserve">sa podáva </w:t>
      </w:r>
      <w:r w:rsidR="00135EB9" w:rsidRPr="00135EB9">
        <w:rPr>
          <w:sz w:val="23"/>
          <w:szCs w:val="23"/>
        </w:rPr>
        <w:t xml:space="preserve">na adresu Hlavná kontrolórka obce, </w:t>
      </w:r>
      <w:r w:rsidR="00135EB9">
        <w:rPr>
          <w:sz w:val="23"/>
          <w:szCs w:val="23"/>
        </w:rPr>
        <w:t xml:space="preserve">Obec </w:t>
      </w:r>
      <w:r w:rsidR="00135EB9" w:rsidRPr="00135EB9">
        <w:rPr>
          <w:sz w:val="23"/>
          <w:szCs w:val="23"/>
        </w:rPr>
        <w:t>Rosina</w:t>
      </w:r>
      <w:r w:rsidR="00135EB9">
        <w:rPr>
          <w:sz w:val="23"/>
          <w:szCs w:val="23"/>
        </w:rPr>
        <w:t>, Rosina</w:t>
      </w:r>
      <w:r w:rsidR="00135EB9" w:rsidRPr="00135EB9">
        <w:rPr>
          <w:sz w:val="23"/>
          <w:szCs w:val="23"/>
        </w:rPr>
        <w:t xml:space="preserve"> 167, 013 22. Podnety v uzatvorenej obálke by mali mať označenie „Neotvárať – podnet </w:t>
      </w:r>
      <w:r w:rsidR="00135EB9">
        <w:rPr>
          <w:sz w:val="23"/>
          <w:szCs w:val="23"/>
        </w:rPr>
        <w:t>pre hlavnú kontrolórku“.</w:t>
      </w:r>
    </w:p>
    <w:p w:rsidR="00135EB9" w:rsidRPr="00135EB9" w:rsidRDefault="004C764B" w:rsidP="004C764B">
      <w:pPr>
        <w:pStyle w:val="Default"/>
        <w:spacing w:after="147"/>
        <w:jc w:val="both"/>
        <w:rPr>
          <w:sz w:val="23"/>
          <w:szCs w:val="23"/>
        </w:rPr>
      </w:pPr>
      <w:r>
        <w:rPr>
          <w:sz w:val="23"/>
          <w:szCs w:val="23"/>
        </w:rPr>
        <w:t xml:space="preserve">6. </w:t>
      </w:r>
      <w:r w:rsidR="008120AB" w:rsidRPr="00135EB9">
        <w:rPr>
          <w:sz w:val="23"/>
          <w:szCs w:val="23"/>
        </w:rPr>
        <w:t>Podnety doručené prostredníctvom elektronickej pošty</w:t>
      </w:r>
      <w:r w:rsidR="00135EB9" w:rsidRPr="00135EB9">
        <w:rPr>
          <w:sz w:val="23"/>
          <w:szCs w:val="23"/>
        </w:rPr>
        <w:t xml:space="preserve"> alebo pošty </w:t>
      </w:r>
      <w:r w:rsidR="008120AB" w:rsidRPr="00135EB9">
        <w:rPr>
          <w:sz w:val="23"/>
          <w:szCs w:val="23"/>
        </w:rPr>
        <w:t xml:space="preserve"> inému zamestnancovi </w:t>
      </w:r>
      <w:r w:rsidR="00135EB9" w:rsidRPr="00135EB9">
        <w:rPr>
          <w:sz w:val="23"/>
          <w:szCs w:val="23"/>
        </w:rPr>
        <w:t>obce,</w:t>
      </w:r>
      <w:r w:rsidR="008120AB" w:rsidRPr="00135EB9">
        <w:rPr>
          <w:sz w:val="23"/>
          <w:szCs w:val="23"/>
        </w:rPr>
        <w:t xml:space="preserve"> odlišnému od zodpovednej osoby, je tento zamestnanec povinný bezodkladne </w:t>
      </w:r>
      <w:r w:rsidR="00135EB9" w:rsidRPr="00135EB9">
        <w:rPr>
          <w:sz w:val="23"/>
          <w:szCs w:val="23"/>
        </w:rPr>
        <w:t xml:space="preserve">postúpiť </w:t>
      </w:r>
      <w:r w:rsidR="00480855">
        <w:rPr>
          <w:sz w:val="23"/>
          <w:szCs w:val="23"/>
        </w:rPr>
        <w:t xml:space="preserve">                            </w:t>
      </w:r>
      <w:r w:rsidR="00135EB9" w:rsidRPr="00135EB9">
        <w:rPr>
          <w:sz w:val="23"/>
          <w:szCs w:val="23"/>
        </w:rPr>
        <w:t xml:space="preserve">na vybavenie zodpovednej osobe. </w:t>
      </w:r>
    </w:p>
    <w:p w:rsidR="008120AB" w:rsidRDefault="008120AB" w:rsidP="00135EB9">
      <w:pPr>
        <w:pStyle w:val="Default"/>
        <w:ind w:left="720"/>
        <w:rPr>
          <w:sz w:val="23"/>
          <w:szCs w:val="23"/>
        </w:rPr>
      </w:pPr>
    </w:p>
    <w:p w:rsidR="00BB2BCB" w:rsidRDefault="00BB2BCB" w:rsidP="00135EB9">
      <w:pPr>
        <w:pStyle w:val="Default"/>
        <w:ind w:left="720"/>
        <w:rPr>
          <w:sz w:val="23"/>
          <w:szCs w:val="23"/>
        </w:rPr>
      </w:pPr>
    </w:p>
    <w:p w:rsidR="00BB2BCB" w:rsidRDefault="00BB2BCB" w:rsidP="00135EB9">
      <w:pPr>
        <w:pStyle w:val="Default"/>
        <w:ind w:left="720"/>
        <w:rPr>
          <w:sz w:val="23"/>
          <w:szCs w:val="23"/>
        </w:rPr>
      </w:pPr>
    </w:p>
    <w:p w:rsidR="00BB2BCB" w:rsidRDefault="00BB2BCB" w:rsidP="00135EB9">
      <w:pPr>
        <w:pStyle w:val="Default"/>
        <w:ind w:left="720"/>
        <w:rPr>
          <w:sz w:val="23"/>
          <w:szCs w:val="23"/>
        </w:rPr>
      </w:pPr>
    </w:p>
    <w:p w:rsidR="00BB2BCB" w:rsidRDefault="00BB2BCB" w:rsidP="00135EB9">
      <w:pPr>
        <w:pStyle w:val="Default"/>
        <w:ind w:left="720"/>
        <w:rPr>
          <w:sz w:val="23"/>
          <w:szCs w:val="23"/>
        </w:rPr>
      </w:pPr>
    </w:p>
    <w:p w:rsidR="00BB2BCB" w:rsidRDefault="00BB2BCB" w:rsidP="00135EB9">
      <w:pPr>
        <w:pStyle w:val="Default"/>
        <w:ind w:left="720"/>
        <w:rPr>
          <w:sz w:val="23"/>
          <w:szCs w:val="23"/>
        </w:rPr>
      </w:pPr>
    </w:p>
    <w:p w:rsidR="00491A6A" w:rsidRDefault="00491A6A" w:rsidP="00491A6A">
      <w:pPr>
        <w:keepLines/>
        <w:rPr>
          <w:rFonts w:ascii="Times New Roman" w:hAnsi="Times New Roman" w:cs="Times New Roman"/>
          <w:i/>
          <w:iCs/>
          <w:sz w:val="20"/>
          <w:szCs w:val="20"/>
        </w:rPr>
      </w:pPr>
      <w:r>
        <w:rPr>
          <w:rFonts w:ascii="Times New Roman" w:hAnsi="Times New Roman" w:cs="Times New Roman"/>
          <w:i/>
          <w:iCs/>
          <w:sz w:val="20"/>
          <w:szCs w:val="20"/>
        </w:rPr>
        <w:t xml:space="preserve">                                                                                                                                                                    Strana 3/6</w:t>
      </w:r>
    </w:p>
    <w:p w:rsidR="00943708" w:rsidRDefault="00943708" w:rsidP="006C7283">
      <w:pPr>
        <w:keepLines/>
        <w:ind w:left="360"/>
        <w:jc w:val="both"/>
        <w:rPr>
          <w:rFonts w:ascii="Times New Roman" w:hAnsi="Times New Roman" w:cs="Times New Roman"/>
          <w:iCs/>
        </w:rPr>
      </w:pPr>
    </w:p>
    <w:p w:rsidR="006C7283" w:rsidRDefault="006C7283" w:rsidP="006C7283">
      <w:pPr>
        <w:keepLines/>
        <w:ind w:left="360"/>
        <w:jc w:val="center"/>
        <w:rPr>
          <w:rFonts w:ascii="Times New Roman" w:hAnsi="Times New Roman" w:cs="Times New Roman"/>
          <w:b/>
          <w:iCs/>
        </w:rPr>
      </w:pPr>
      <w:r>
        <w:rPr>
          <w:rFonts w:ascii="Times New Roman" w:hAnsi="Times New Roman" w:cs="Times New Roman"/>
          <w:b/>
          <w:iCs/>
        </w:rPr>
        <w:lastRenderedPageBreak/>
        <w:t>Čl</w:t>
      </w:r>
      <w:r w:rsidR="00FF5E5E">
        <w:rPr>
          <w:rFonts w:ascii="Times New Roman" w:hAnsi="Times New Roman" w:cs="Times New Roman"/>
          <w:b/>
          <w:iCs/>
        </w:rPr>
        <w:t>ánok</w:t>
      </w:r>
      <w:r>
        <w:rPr>
          <w:rFonts w:ascii="Times New Roman" w:hAnsi="Times New Roman" w:cs="Times New Roman"/>
          <w:b/>
          <w:iCs/>
        </w:rPr>
        <w:t xml:space="preserve"> 6</w:t>
      </w:r>
    </w:p>
    <w:p w:rsidR="006C7283" w:rsidRDefault="00CF7A0E" w:rsidP="006C7283">
      <w:pPr>
        <w:keepLines/>
        <w:ind w:left="360"/>
        <w:jc w:val="center"/>
        <w:rPr>
          <w:rFonts w:ascii="Times New Roman" w:hAnsi="Times New Roman" w:cs="Times New Roman"/>
          <w:b/>
          <w:iCs/>
        </w:rPr>
      </w:pPr>
      <w:r>
        <w:rPr>
          <w:rFonts w:ascii="Times New Roman" w:hAnsi="Times New Roman" w:cs="Times New Roman"/>
          <w:b/>
          <w:iCs/>
        </w:rPr>
        <w:t xml:space="preserve">Preverovanie podnetov a </w:t>
      </w:r>
      <w:r w:rsidR="00281F50">
        <w:rPr>
          <w:rFonts w:ascii="Times New Roman" w:hAnsi="Times New Roman" w:cs="Times New Roman"/>
          <w:b/>
          <w:iCs/>
        </w:rPr>
        <w:t>o</w:t>
      </w:r>
      <w:r w:rsidR="006C7283">
        <w:rPr>
          <w:rFonts w:ascii="Times New Roman" w:hAnsi="Times New Roman" w:cs="Times New Roman"/>
          <w:b/>
          <w:iCs/>
        </w:rPr>
        <w:t>právnenia zodpovednej osoby</w:t>
      </w:r>
    </w:p>
    <w:p w:rsidR="00CF7A0E" w:rsidRDefault="00CF7A0E" w:rsidP="00CF7A0E">
      <w:pPr>
        <w:pStyle w:val="Default"/>
      </w:pPr>
    </w:p>
    <w:p w:rsidR="00CF7A0E" w:rsidRDefault="004C764B" w:rsidP="004C764B">
      <w:pPr>
        <w:pStyle w:val="Default"/>
        <w:spacing w:after="147"/>
        <w:jc w:val="both"/>
        <w:rPr>
          <w:sz w:val="23"/>
          <w:szCs w:val="23"/>
        </w:rPr>
      </w:pPr>
      <w:r>
        <w:rPr>
          <w:sz w:val="23"/>
          <w:szCs w:val="23"/>
        </w:rPr>
        <w:t xml:space="preserve">1. </w:t>
      </w:r>
      <w:r w:rsidR="00CF7A0E">
        <w:rPr>
          <w:sz w:val="23"/>
          <w:szCs w:val="23"/>
        </w:rPr>
        <w:t xml:space="preserve">Pri prešetrovaní podnetu sa vychádza z jeho obsahu, bez ohľadu na jeho označenie. </w:t>
      </w:r>
    </w:p>
    <w:p w:rsidR="00CF7A0E" w:rsidRDefault="004C764B" w:rsidP="004C764B">
      <w:pPr>
        <w:pStyle w:val="Default"/>
        <w:spacing w:after="147"/>
        <w:jc w:val="both"/>
        <w:rPr>
          <w:sz w:val="23"/>
          <w:szCs w:val="23"/>
        </w:rPr>
      </w:pPr>
      <w:r>
        <w:rPr>
          <w:sz w:val="23"/>
          <w:szCs w:val="23"/>
        </w:rPr>
        <w:t xml:space="preserve">2. </w:t>
      </w:r>
      <w:r w:rsidR="00CF7A0E">
        <w:rPr>
          <w:sz w:val="23"/>
          <w:szCs w:val="23"/>
        </w:rPr>
        <w:t xml:space="preserve">Ak z obsahu podania vyplýva, že podnetom je iba časť tohto podania, podľa tejto smernice  sa prešetrí len príslušná časť podania. Zvyšné časti podania sa vybavia podľa režimu, pod ktorý spadajú (napr. zákon č.  9/2009 Z. z. o sťažnostiach v znení neskorších predpisov). </w:t>
      </w:r>
    </w:p>
    <w:p w:rsidR="00CF7A0E" w:rsidRDefault="004C764B" w:rsidP="004C764B">
      <w:pPr>
        <w:pStyle w:val="Default"/>
        <w:jc w:val="both"/>
        <w:rPr>
          <w:sz w:val="23"/>
          <w:szCs w:val="23"/>
        </w:rPr>
      </w:pPr>
      <w:r>
        <w:rPr>
          <w:sz w:val="23"/>
          <w:szCs w:val="23"/>
        </w:rPr>
        <w:t xml:space="preserve">3. </w:t>
      </w:r>
      <w:r w:rsidR="00CF7A0E">
        <w:rPr>
          <w:sz w:val="23"/>
          <w:szCs w:val="23"/>
        </w:rPr>
        <w:t>Pokiaľ z obsahu podania vyplýva, že nejde o podnet podľa tejto</w:t>
      </w:r>
      <w:r w:rsidR="00113B91">
        <w:rPr>
          <w:sz w:val="23"/>
          <w:szCs w:val="23"/>
        </w:rPr>
        <w:t xml:space="preserve"> smernice</w:t>
      </w:r>
      <w:r w:rsidR="00CF7A0E">
        <w:rPr>
          <w:sz w:val="23"/>
          <w:szCs w:val="23"/>
        </w:rPr>
        <w:t>, ale na vybavenie podania je príslušný iný orgán, zodpovedná osoba podanie bezodk</w:t>
      </w:r>
      <w:r w:rsidR="00806814">
        <w:rPr>
          <w:sz w:val="23"/>
          <w:szCs w:val="23"/>
        </w:rPr>
        <w:t xml:space="preserve">ladne postúpi tomuto orgánu.  </w:t>
      </w:r>
      <w:r w:rsidR="00CF7A0E">
        <w:rPr>
          <w:sz w:val="23"/>
          <w:szCs w:val="23"/>
        </w:rPr>
        <w:t>O tejto skutočnosti bezodkladne informuje oznamovateľa podnetu.</w:t>
      </w:r>
    </w:p>
    <w:p w:rsidR="00CF7A0E" w:rsidRDefault="00CF7A0E" w:rsidP="00CF7A0E">
      <w:pPr>
        <w:pStyle w:val="Default"/>
        <w:ind w:left="720"/>
        <w:jc w:val="both"/>
        <w:rPr>
          <w:sz w:val="23"/>
          <w:szCs w:val="23"/>
        </w:rPr>
      </w:pPr>
    </w:p>
    <w:p w:rsidR="00741441"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4. </w:t>
      </w:r>
      <w:r w:rsidR="006C7283" w:rsidRPr="004C764B">
        <w:rPr>
          <w:rFonts w:ascii="Times New Roman" w:hAnsi="Times New Roman" w:cs="Times New Roman"/>
          <w:iCs/>
        </w:rPr>
        <w:t>Zodpovedná osoba má lehotu na vybavenie každého podnetu 90 dní od jeho prijatia.</w:t>
      </w:r>
      <w:r w:rsidR="00113B91" w:rsidRPr="004C764B">
        <w:rPr>
          <w:rFonts w:ascii="Times New Roman" w:hAnsi="Times New Roman" w:cs="Times New Roman"/>
          <w:iCs/>
        </w:rPr>
        <w:t xml:space="preserve"> </w:t>
      </w:r>
      <w:r w:rsidR="00741441" w:rsidRPr="004C764B">
        <w:rPr>
          <w:rFonts w:ascii="Times New Roman" w:hAnsi="Times New Roman" w:cs="Times New Roman"/>
          <w:iCs/>
        </w:rPr>
        <w:t>Lehotu možno predĺžiť o ďalších 30 dní s tým, že pri neanonymných podnetoch sa dôvod predloženia oznámi osobe, ktorá podala podnet.</w:t>
      </w:r>
    </w:p>
    <w:p w:rsidR="00CF7A0E" w:rsidRDefault="00CF7A0E" w:rsidP="00CF7A0E">
      <w:pPr>
        <w:pStyle w:val="Default"/>
        <w:ind w:left="720"/>
      </w:pPr>
    </w:p>
    <w:p w:rsidR="00CF7A0E" w:rsidRDefault="004C764B" w:rsidP="004C764B">
      <w:pPr>
        <w:pStyle w:val="Default"/>
        <w:spacing w:after="147"/>
        <w:jc w:val="both"/>
        <w:rPr>
          <w:sz w:val="23"/>
          <w:szCs w:val="23"/>
        </w:rPr>
      </w:pPr>
      <w:r>
        <w:rPr>
          <w:sz w:val="23"/>
          <w:szCs w:val="23"/>
        </w:rPr>
        <w:t xml:space="preserve">5. </w:t>
      </w:r>
      <w:r w:rsidR="00CF7A0E">
        <w:rPr>
          <w:sz w:val="23"/>
          <w:szCs w:val="23"/>
        </w:rPr>
        <w:t xml:space="preserve">V prípade potreby doplnenia alebo spresnenia údajov uvedených v podnete zodpovedná osoba bez zbytočného odkladu vyzve oznamovateľa podnetu na jeho doplnenie alebo spresnenie </w:t>
      </w:r>
      <w:r w:rsidR="00B20B3C">
        <w:rPr>
          <w:sz w:val="23"/>
          <w:szCs w:val="23"/>
        </w:rPr>
        <w:t xml:space="preserve">                       </w:t>
      </w:r>
      <w:r w:rsidR="00CF7A0E">
        <w:rPr>
          <w:sz w:val="23"/>
          <w:szCs w:val="23"/>
        </w:rPr>
        <w:t xml:space="preserve">s určením lehoty na uskutočnenie tohto úkonu. </w:t>
      </w:r>
    </w:p>
    <w:p w:rsidR="00281F50" w:rsidRPr="00281F50" w:rsidRDefault="004C764B" w:rsidP="004C764B">
      <w:pPr>
        <w:pStyle w:val="Default"/>
        <w:jc w:val="both"/>
        <w:rPr>
          <w:sz w:val="23"/>
          <w:szCs w:val="23"/>
        </w:rPr>
      </w:pPr>
      <w:r>
        <w:rPr>
          <w:sz w:val="23"/>
          <w:szCs w:val="23"/>
        </w:rPr>
        <w:t xml:space="preserve">6. </w:t>
      </w:r>
      <w:r w:rsidR="00CF7A0E" w:rsidRPr="00281F50">
        <w:rPr>
          <w:sz w:val="23"/>
          <w:szCs w:val="23"/>
        </w:rPr>
        <w:t xml:space="preserve">Zodpovedná osoba je oprávnená v potrebnom rozsahu písomne vyzvať oznamovateľa podnetu, dotknutého zamestnanca, či dotknutého štatutárneho zástupcu </w:t>
      </w:r>
      <w:r w:rsidR="00281F50" w:rsidRPr="00281F50">
        <w:rPr>
          <w:sz w:val="23"/>
          <w:szCs w:val="23"/>
        </w:rPr>
        <w:t>obce</w:t>
      </w:r>
      <w:r w:rsidR="00806814">
        <w:rPr>
          <w:sz w:val="23"/>
          <w:szCs w:val="23"/>
        </w:rPr>
        <w:t xml:space="preserve"> </w:t>
      </w:r>
      <w:r w:rsidR="00806814" w:rsidRPr="00B20B3C">
        <w:rPr>
          <w:color w:val="auto"/>
          <w:sz w:val="23"/>
          <w:szCs w:val="23"/>
        </w:rPr>
        <w:t>alebo školy</w:t>
      </w:r>
      <w:r w:rsidR="00CF7A0E" w:rsidRPr="00B20B3C">
        <w:rPr>
          <w:color w:val="auto"/>
          <w:sz w:val="23"/>
          <w:szCs w:val="23"/>
        </w:rPr>
        <w:t>,</w:t>
      </w:r>
      <w:r w:rsidR="00CF7A0E" w:rsidRPr="00281F50">
        <w:rPr>
          <w:sz w:val="23"/>
          <w:szCs w:val="23"/>
        </w:rPr>
        <w:t xml:space="preserve"> resp. aj ktoréhokoľvek iného zamestnanca</w:t>
      </w:r>
      <w:r w:rsidR="00281F50" w:rsidRPr="00281F50">
        <w:rPr>
          <w:sz w:val="23"/>
          <w:szCs w:val="23"/>
        </w:rPr>
        <w:t xml:space="preserve">, </w:t>
      </w:r>
      <w:r w:rsidR="00CF7A0E" w:rsidRPr="00281F50">
        <w:rPr>
          <w:sz w:val="23"/>
          <w:szCs w:val="23"/>
        </w:rPr>
        <w:t xml:space="preserve"> na spoluprácu pri preverovaní</w:t>
      </w:r>
      <w:r w:rsidR="00B20B3C">
        <w:rPr>
          <w:sz w:val="23"/>
          <w:szCs w:val="23"/>
        </w:rPr>
        <w:t xml:space="preserve"> podnetu spolu </w:t>
      </w:r>
      <w:r w:rsidR="00281F50" w:rsidRPr="00281F50">
        <w:rPr>
          <w:sz w:val="23"/>
          <w:szCs w:val="23"/>
        </w:rPr>
        <w:t xml:space="preserve">s určením primeranej lehoty na poskytnutie súčinnosti. </w:t>
      </w:r>
    </w:p>
    <w:p w:rsidR="00281F50" w:rsidRDefault="00281F50" w:rsidP="00281F50">
      <w:pPr>
        <w:pStyle w:val="Default"/>
        <w:ind w:left="720"/>
      </w:pPr>
    </w:p>
    <w:p w:rsidR="00281F50" w:rsidRDefault="004C764B" w:rsidP="004C764B">
      <w:pPr>
        <w:pStyle w:val="Default"/>
        <w:spacing w:after="147"/>
        <w:jc w:val="both"/>
        <w:rPr>
          <w:sz w:val="23"/>
          <w:szCs w:val="23"/>
        </w:rPr>
      </w:pPr>
      <w:r>
        <w:rPr>
          <w:sz w:val="23"/>
          <w:szCs w:val="23"/>
        </w:rPr>
        <w:t xml:space="preserve">7. </w:t>
      </w:r>
      <w:r w:rsidR="00281F50">
        <w:rPr>
          <w:sz w:val="23"/>
          <w:szCs w:val="23"/>
        </w:rPr>
        <w:t>Pokiaľ podnet smeruje voči konkrétnemu zamestnancovi alebo štatutárnemu zástupcovi obce</w:t>
      </w:r>
      <w:r w:rsidR="00806814">
        <w:rPr>
          <w:sz w:val="23"/>
          <w:szCs w:val="23"/>
        </w:rPr>
        <w:t xml:space="preserve"> </w:t>
      </w:r>
      <w:r w:rsidR="00806814" w:rsidRPr="00B20B3C">
        <w:rPr>
          <w:color w:val="auto"/>
          <w:sz w:val="23"/>
          <w:szCs w:val="23"/>
        </w:rPr>
        <w:t>alebo školy</w:t>
      </w:r>
      <w:r w:rsidR="00281F50">
        <w:rPr>
          <w:sz w:val="23"/>
          <w:szCs w:val="23"/>
        </w:rPr>
        <w:t>, zodpovedná osoba bez zbytočného odkladu oboznámi dotknutého zamestnanca alebo štatutárneho zástupcu s obsahom podnetu a umožní mu vyjadriť sa</w:t>
      </w:r>
      <w:r w:rsidR="00354569">
        <w:rPr>
          <w:sz w:val="23"/>
          <w:szCs w:val="23"/>
        </w:rPr>
        <w:t xml:space="preserve"> </w:t>
      </w:r>
      <w:r w:rsidR="00281F50">
        <w:rPr>
          <w:sz w:val="23"/>
          <w:szCs w:val="23"/>
        </w:rPr>
        <w:t>k nemu, ako aj predložiť doklady, písomnosti či iné informácie potrebné na</w:t>
      </w:r>
      <w:r w:rsidR="00354569">
        <w:rPr>
          <w:sz w:val="23"/>
          <w:szCs w:val="23"/>
        </w:rPr>
        <w:t xml:space="preserve"> spoľahlivé preverenie veci. </w:t>
      </w:r>
      <w:r w:rsidR="00281F50">
        <w:rPr>
          <w:sz w:val="23"/>
          <w:szCs w:val="23"/>
        </w:rPr>
        <w:t xml:space="preserve">V prípade, že </w:t>
      </w:r>
      <w:r w:rsidR="00354569">
        <w:rPr>
          <w:sz w:val="23"/>
          <w:szCs w:val="23"/>
        </w:rPr>
        <w:t xml:space="preserve">                     </w:t>
      </w:r>
      <w:r w:rsidR="00281F50">
        <w:rPr>
          <w:sz w:val="23"/>
          <w:szCs w:val="23"/>
        </w:rPr>
        <w:t xml:space="preserve">z informácií, ktoré sú súčasťou alebo prílohou podnetu, možno vyvodiť totožnosť oznamovateľa podnetu, zodpovedná osoba s takýmito informáciami dotknutého zamestnanca ani štatutárneho zástupcu neoboznámi, ale vyzve ho len na uvedenie, resp. predloženie skutočností nevyhnutných na spoľahlivé preverenie podnetu. </w:t>
      </w:r>
    </w:p>
    <w:p w:rsidR="00113B91" w:rsidRPr="004C764B" w:rsidRDefault="004C764B" w:rsidP="004C764B">
      <w:pPr>
        <w:widowControl/>
        <w:jc w:val="both"/>
        <w:rPr>
          <w:rFonts w:ascii="Times New Roman" w:hAnsi="Times New Roman" w:cs="Times New Roman"/>
          <w:iCs/>
        </w:rPr>
      </w:pPr>
      <w:r>
        <w:rPr>
          <w:rFonts w:ascii="Times New Roman" w:hAnsi="Times New Roman" w:cs="Times New Roman"/>
        </w:rPr>
        <w:t xml:space="preserve">8. </w:t>
      </w:r>
      <w:r w:rsidR="00113B91" w:rsidRPr="004C764B">
        <w:rPr>
          <w:rFonts w:ascii="Times New Roman" w:hAnsi="Times New Roman" w:cs="Times New Roman"/>
        </w:rPr>
        <w:t xml:space="preserve">Oprávnenia zodpovednej osoby pri preverovaní podnetov sú stanovené v § 13 </w:t>
      </w:r>
      <w:r w:rsidR="00113B91" w:rsidRPr="004C764B">
        <w:rPr>
          <w:rFonts w:ascii="Times New Roman" w:eastAsiaTheme="minorHAnsi" w:hAnsi="Times New Roman" w:cs="Times New Roman"/>
          <w:lang w:eastAsia="en-US"/>
        </w:rPr>
        <w:t>ods. 1 zákona č. 502/2001 Z. z. o finančnej kontrole a vnútornom audite a o zmene a doplnení niektorých zákonov v znení neskorších predpisov.</w:t>
      </w:r>
    </w:p>
    <w:p w:rsidR="00741441" w:rsidRDefault="00741441" w:rsidP="00741441">
      <w:pPr>
        <w:pStyle w:val="Odsekzoznamu"/>
        <w:keepLines/>
        <w:jc w:val="both"/>
        <w:rPr>
          <w:rFonts w:ascii="Times New Roman" w:hAnsi="Times New Roman" w:cs="Times New Roman"/>
          <w:iCs/>
        </w:rPr>
      </w:pPr>
    </w:p>
    <w:p w:rsidR="00281F50" w:rsidRDefault="004C764B" w:rsidP="004C764B">
      <w:pPr>
        <w:pStyle w:val="Default"/>
        <w:jc w:val="both"/>
        <w:rPr>
          <w:sz w:val="23"/>
          <w:szCs w:val="23"/>
        </w:rPr>
      </w:pPr>
      <w:r>
        <w:rPr>
          <w:sz w:val="23"/>
          <w:szCs w:val="23"/>
        </w:rPr>
        <w:t xml:space="preserve">9. </w:t>
      </w:r>
      <w:r w:rsidR="00281F50">
        <w:rPr>
          <w:sz w:val="23"/>
          <w:szCs w:val="23"/>
        </w:rPr>
        <w:t xml:space="preserve">Z preverovania podnetu je zodpovedná osoba vylúčená v nasledujúcich prípadoch: </w:t>
      </w:r>
    </w:p>
    <w:p w:rsidR="004C764B" w:rsidRDefault="004C764B" w:rsidP="004C764B">
      <w:pPr>
        <w:pStyle w:val="Default"/>
        <w:jc w:val="both"/>
        <w:rPr>
          <w:sz w:val="23"/>
          <w:szCs w:val="23"/>
        </w:rPr>
      </w:pPr>
    </w:p>
    <w:p w:rsidR="00281F50" w:rsidRDefault="004C764B" w:rsidP="004C764B">
      <w:pPr>
        <w:pStyle w:val="Default"/>
        <w:spacing w:after="147"/>
        <w:jc w:val="both"/>
        <w:rPr>
          <w:sz w:val="23"/>
          <w:szCs w:val="23"/>
        </w:rPr>
      </w:pPr>
      <w:r>
        <w:rPr>
          <w:sz w:val="23"/>
          <w:szCs w:val="23"/>
        </w:rPr>
        <w:t xml:space="preserve">    </w:t>
      </w:r>
      <w:r w:rsidR="00281F50">
        <w:rPr>
          <w:sz w:val="23"/>
          <w:szCs w:val="23"/>
        </w:rPr>
        <w:t xml:space="preserve">a) pokiaľ podnet smeruje priamo voči zodpovednej osobe, </w:t>
      </w:r>
    </w:p>
    <w:p w:rsidR="004C764B" w:rsidRDefault="004C764B" w:rsidP="004C764B">
      <w:pPr>
        <w:pStyle w:val="Default"/>
        <w:jc w:val="both"/>
        <w:rPr>
          <w:sz w:val="23"/>
          <w:szCs w:val="23"/>
        </w:rPr>
      </w:pPr>
      <w:r>
        <w:rPr>
          <w:sz w:val="23"/>
          <w:szCs w:val="23"/>
        </w:rPr>
        <w:t xml:space="preserve">    </w:t>
      </w:r>
      <w:r w:rsidR="00281F50">
        <w:rPr>
          <w:sz w:val="23"/>
          <w:szCs w:val="23"/>
        </w:rPr>
        <w:t xml:space="preserve">b) pokiaľ, vzhľadom na skutočnosti uvádzané v podnete alebo okolnosti prípadu, možno mať </w:t>
      </w:r>
    </w:p>
    <w:p w:rsidR="004C764B" w:rsidRDefault="004C764B" w:rsidP="004C764B">
      <w:pPr>
        <w:pStyle w:val="Default"/>
        <w:jc w:val="both"/>
        <w:rPr>
          <w:sz w:val="23"/>
          <w:szCs w:val="23"/>
        </w:rPr>
      </w:pPr>
      <w:r>
        <w:rPr>
          <w:sz w:val="23"/>
          <w:szCs w:val="23"/>
        </w:rPr>
        <w:t xml:space="preserve">        </w:t>
      </w:r>
      <w:r w:rsidR="00281F50">
        <w:rPr>
          <w:sz w:val="23"/>
          <w:szCs w:val="23"/>
        </w:rPr>
        <w:t xml:space="preserve">pochybnosti o nezaujatosti zodpovednej osoby vzhľadom na pomer zodpovednej osoby k </w:t>
      </w:r>
    </w:p>
    <w:p w:rsidR="004C764B" w:rsidRDefault="004C764B" w:rsidP="004C764B">
      <w:pPr>
        <w:pStyle w:val="Default"/>
        <w:jc w:val="both"/>
        <w:rPr>
          <w:sz w:val="23"/>
          <w:szCs w:val="23"/>
        </w:rPr>
      </w:pPr>
      <w:r>
        <w:rPr>
          <w:sz w:val="23"/>
          <w:szCs w:val="23"/>
        </w:rPr>
        <w:t xml:space="preserve">        </w:t>
      </w:r>
      <w:r w:rsidR="00281F50">
        <w:rPr>
          <w:sz w:val="23"/>
          <w:szCs w:val="23"/>
        </w:rPr>
        <w:t xml:space="preserve">preverovanej veci, k oznamovateľovi podnetu alebo k iným dotknutým stranám, ktorých sa </w:t>
      </w:r>
    </w:p>
    <w:p w:rsidR="00281F50" w:rsidRDefault="004C764B" w:rsidP="004C764B">
      <w:pPr>
        <w:pStyle w:val="Default"/>
        <w:jc w:val="both"/>
        <w:rPr>
          <w:sz w:val="23"/>
          <w:szCs w:val="23"/>
        </w:rPr>
      </w:pPr>
      <w:r>
        <w:rPr>
          <w:sz w:val="23"/>
          <w:szCs w:val="23"/>
        </w:rPr>
        <w:t xml:space="preserve">        </w:t>
      </w:r>
      <w:r w:rsidR="00281F50">
        <w:rPr>
          <w:sz w:val="23"/>
          <w:szCs w:val="23"/>
        </w:rPr>
        <w:t xml:space="preserve">podnet tiež priamo alebo nepriamo dotýka. </w:t>
      </w:r>
    </w:p>
    <w:p w:rsidR="00281F50" w:rsidRDefault="00281F50" w:rsidP="00281F50">
      <w:pPr>
        <w:pStyle w:val="Default"/>
        <w:ind w:left="720"/>
        <w:jc w:val="both"/>
        <w:rPr>
          <w:sz w:val="23"/>
          <w:szCs w:val="23"/>
        </w:rPr>
      </w:pPr>
    </w:p>
    <w:p w:rsidR="00281F50" w:rsidRPr="00281F50" w:rsidRDefault="004C764B" w:rsidP="004C764B">
      <w:pPr>
        <w:pStyle w:val="Default"/>
        <w:spacing w:after="147"/>
        <w:jc w:val="both"/>
        <w:rPr>
          <w:sz w:val="23"/>
          <w:szCs w:val="23"/>
        </w:rPr>
      </w:pPr>
      <w:r>
        <w:rPr>
          <w:sz w:val="23"/>
          <w:szCs w:val="23"/>
        </w:rPr>
        <w:t xml:space="preserve">10. </w:t>
      </w:r>
      <w:r w:rsidR="00281F50" w:rsidRPr="00281F50">
        <w:rPr>
          <w:sz w:val="23"/>
          <w:szCs w:val="23"/>
        </w:rPr>
        <w:t>Podanie podnetu sa nesmie stať podnetom ani dôvodom na vyvodzovanie dôsledkov</w:t>
      </w:r>
      <w:r w:rsidR="00281F50">
        <w:rPr>
          <w:sz w:val="23"/>
          <w:szCs w:val="23"/>
        </w:rPr>
        <w:t xml:space="preserve">, </w:t>
      </w:r>
      <w:r w:rsidR="00281F50" w:rsidRPr="00281F50">
        <w:rPr>
          <w:sz w:val="23"/>
          <w:szCs w:val="23"/>
        </w:rPr>
        <w:t xml:space="preserve">ktoré by oznamovateľovi podnetu spôsobili akúkoľvek ujmu. </w:t>
      </w:r>
    </w:p>
    <w:p w:rsidR="00113B91" w:rsidRDefault="004C764B" w:rsidP="004C764B">
      <w:pPr>
        <w:pStyle w:val="Default"/>
        <w:jc w:val="both"/>
        <w:rPr>
          <w:sz w:val="23"/>
          <w:szCs w:val="23"/>
        </w:rPr>
      </w:pPr>
      <w:r>
        <w:rPr>
          <w:sz w:val="23"/>
          <w:szCs w:val="23"/>
        </w:rPr>
        <w:t xml:space="preserve">11. </w:t>
      </w:r>
      <w:r w:rsidR="00281F50">
        <w:rPr>
          <w:sz w:val="23"/>
          <w:szCs w:val="23"/>
        </w:rPr>
        <w:t>Pokiaľ sa v prípade preverovania podnetu preukáže, že došlo k spáchaniu trestného činu, zodpovedná osoba je túto skutočnosť povinná oznámiť orgánom činným v</w:t>
      </w:r>
      <w:r w:rsidR="00113B91">
        <w:rPr>
          <w:sz w:val="23"/>
          <w:szCs w:val="23"/>
        </w:rPr>
        <w:t> </w:t>
      </w:r>
      <w:r w:rsidR="00281F50">
        <w:rPr>
          <w:sz w:val="23"/>
          <w:szCs w:val="23"/>
        </w:rPr>
        <w:t>trestnom</w:t>
      </w:r>
      <w:r w:rsidR="00113B91">
        <w:rPr>
          <w:sz w:val="23"/>
          <w:szCs w:val="23"/>
        </w:rPr>
        <w:t>.</w:t>
      </w:r>
    </w:p>
    <w:p w:rsidR="00CF7A0E" w:rsidRDefault="00CF7A0E" w:rsidP="00CF7A0E">
      <w:pPr>
        <w:pStyle w:val="Odsekzoznamu"/>
        <w:keepLines/>
        <w:jc w:val="both"/>
        <w:rPr>
          <w:rFonts w:ascii="Times New Roman" w:hAnsi="Times New Roman" w:cs="Times New Roman"/>
          <w:iCs/>
        </w:rPr>
      </w:pPr>
    </w:p>
    <w:p w:rsidR="00BB2BCB" w:rsidRDefault="00BB2BCB" w:rsidP="00CF7A0E">
      <w:pPr>
        <w:pStyle w:val="Odsekzoznamu"/>
        <w:keepLines/>
        <w:jc w:val="both"/>
        <w:rPr>
          <w:rFonts w:ascii="Times New Roman" w:hAnsi="Times New Roman" w:cs="Times New Roman"/>
          <w:iCs/>
        </w:rPr>
      </w:pPr>
    </w:p>
    <w:p w:rsidR="004C764B" w:rsidRPr="00491A6A" w:rsidRDefault="00491A6A" w:rsidP="00491A6A">
      <w:pPr>
        <w:keepLines/>
        <w:rPr>
          <w:rFonts w:ascii="Times New Roman" w:hAnsi="Times New Roman" w:cs="Times New Roman"/>
          <w:i/>
          <w:iCs/>
          <w:sz w:val="20"/>
          <w:szCs w:val="20"/>
        </w:rPr>
      </w:pPr>
      <w:r>
        <w:rPr>
          <w:rFonts w:ascii="Times New Roman" w:hAnsi="Times New Roman" w:cs="Times New Roman"/>
          <w:i/>
          <w:iCs/>
          <w:sz w:val="20"/>
          <w:szCs w:val="20"/>
        </w:rPr>
        <w:t xml:space="preserve">                                                                                                                                                                    Strana 4/6</w:t>
      </w:r>
    </w:p>
    <w:p w:rsidR="00741441" w:rsidRPr="00741441" w:rsidRDefault="00741441" w:rsidP="00741441">
      <w:pPr>
        <w:keepLines/>
        <w:ind w:left="360"/>
        <w:jc w:val="center"/>
        <w:rPr>
          <w:rFonts w:ascii="Times New Roman" w:hAnsi="Times New Roman" w:cs="Times New Roman"/>
          <w:iCs/>
        </w:rPr>
      </w:pPr>
      <w:r w:rsidRPr="00741441">
        <w:rPr>
          <w:rFonts w:ascii="Times New Roman" w:hAnsi="Times New Roman" w:cs="Times New Roman"/>
          <w:b/>
          <w:iCs/>
        </w:rPr>
        <w:lastRenderedPageBreak/>
        <w:t>Čl</w:t>
      </w:r>
      <w:r w:rsidR="00FF5E5E">
        <w:rPr>
          <w:rFonts w:ascii="Times New Roman" w:hAnsi="Times New Roman" w:cs="Times New Roman"/>
          <w:b/>
          <w:iCs/>
        </w:rPr>
        <w:t>ánok</w:t>
      </w:r>
      <w:r w:rsidRPr="00741441">
        <w:rPr>
          <w:rFonts w:ascii="Times New Roman" w:hAnsi="Times New Roman" w:cs="Times New Roman"/>
          <w:b/>
          <w:iCs/>
        </w:rPr>
        <w:t xml:space="preserve"> 7</w:t>
      </w:r>
    </w:p>
    <w:p w:rsidR="00741441" w:rsidRDefault="00741441" w:rsidP="00741441">
      <w:pPr>
        <w:pStyle w:val="Odsekzoznamu"/>
        <w:keepLines/>
        <w:jc w:val="center"/>
        <w:rPr>
          <w:rFonts w:ascii="Times New Roman" w:hAnsi="Times New Roman" w:cs="Times New Roman"/>
          <w:b/>
          <w:bCs/>
          <w:sz w:val="23"/>
          <w:szCs w:val="23"/>
        </w:rPr>
      </w:pPr>
      <w:r w:rsidRPr="00741441">
        <w:rPr>
          <w:rFonts w:ascii="Times New Roman" w:hAnsi="Times New Roman" w:cs="Times New Roman"/>
          <w:b/>
          <w:bCs/>
          <w:sz w:val="23"/>
          <w:szCs w:val="23"/>
        </w:rPr>
        <w:t>Zachovanie mlčanlivosti o totožnosti osoby, ktorá podala podnet</w:t>
      </w:r>
    </w:p>
    <w:p w:rsidR="00741441" w:rsidRPr="00741441" w:rsidRDefault="00741441" w:rsidP="00741441">
      <w:pPr>
        <w:pStyle w:val="Odsekzoznamu"/>
        <w:keepLines/>
        <w:jc w:val="center"/>
        <w:rPr>
          <w:rFonts w:ascii="Times New Roman" w:hAnsi="Times New Roman" w:cs="Times New Roman"/>
          <w:iCs/>
        </w:rPr>
      </w:pPr>
    </w:p>
    <w:p w:rsidR="006C7283" w:rsidRPr="00B5062C" w:rsidRDefault="004C764B" w:rsidP="004C764B">
      <w:pPr>
        <w:pStyle w:val="Default"/>
        <w:keepLines/>
        <w:jc w:val="both"/>
        <w:rPr>
          <w:iCs/>
          <w:color w:val="auto"/>
        </w:rPr>
      </w:pPr>
      <w:r>
        <w:rPr>
          <w:iCs/>
        </w:rPr>
        <w:t xml:space="preserve">1. </w:t>
      </w:r>
      <w:r w:rsidR="006C7283" w:rsidRPr="00741441">
        <w:rPr>
          <w:iCs/>
        </w:rPr>
        <w:t>Pri preverovaní neanonymných podnetov je povinnosť zachovávať mlčanlivosť o totožnosti osoby, ktorá podala podnet</w:t>
      </w:r>
      <w:r w:rsidR="00741441" w:rsidRPr="00741441">
        <w:rPr>
          <w:iCs/>
        </w:rPr>
        <w:t xml:space="preserve"> </w:t>
      </w:r>
      <w:r w:rsidR="00741441" w:rsidRPr="00741441">
        <w:rPr>
          <w:sz w:val="23"/>
          <w:szCs w:val="23"/>
        </w:rPr>
        <w:t>a</w:t>
      </w:r>
      <w:r w:rsidR="00050CCE">
        <w:rPr>
          <w:sz w:val="23"/>
          <w:szCs w:val="23"/>
        </w:rPr>
        <w:t xml:space="preserve"> povinnosť </w:t>
      </w:r>
      <w:r w:rsidR="00741441" w:rsidRPr="00741441">
        <w:rPr>
          <w:sz w:val="23"/>
          <w:szCs w:val="23"/>
        </w:rPr>
        <w:t xml:space="preserve">na ochranu osobných údajov podľa zákona </w:t>
      </w:r>
      <w:r w:rsidR="00050CCE">
        <w:rPr>
          <w:sz w:val="23"/>
          <w:szCs w:val="23"/>
        </w:rPr>
        <w:t xml:space="preserve"> </w:t>
      </w:r>
      <w:r w:rsidR="00741441" w:rsidRPr="00741441">
        <w:rPr>
          <w:sz w:val="23"/>
          <w:szCs w:val="23"/>
        </w:rPr>
        <w:t xml:space="preserve">č. 122/2013 Z. z. o ochrane osobných údajov a o zmene a </w:t>
      </w:r>
      <w:r w:rsidR="00050CCE">
        <w:rPr>
          <w:sz w:val="23"/>
          <w:szCs w:val="23"/>
        </w:rPr>
        <w:t xml:space="preserve">doplnení niektorých zákonov </w:t>
      </w:r>
      <w:r w:rsidR="00741441" w:rsidRPr="00741441">
        <w:rPr>
          <w:sz w:val="23"/>
          <w:szCs w:val="23"/>
        </w:rPr>
        <w:t xml:space="preserve">v znení neskorších predpisov. </w:t>
      </w:r>
      <w:r w:rsidR="00741441">
        <w:rPr>
          <w:sz w:val="23"/>
          <w:szCs w:val="23"/>
        </w:rPr>
        <w:t>Táto p</w:t>
      </w:r>
      <w:r w:rsidR="006C7283" w:rsidRPr="00741441">
        <w:rPr>
          <w:iCs/>
        </w:rPr>
        <w:t>ovinnosť sa vzťahuje na zodpovednú osobu a oso</w:t>
      </w:r>
      <w:r w:rsidR="00A1141B" w:rsidRPr="00741441">
        <w:rPr>
          <w:iCs/>
        </w:rPr>
        <w:t>b</w:t>
      </w:r>
      <w:r w:rsidR="006C7283" w:rsidRPr="00741441">
        <w:rPr>
          <w:iCs/>
        </w:rPr>
        <w:t xml:space="preserve">u, </w:t>
      </w:r>
      <w:r w:rsidR="006C7283" w:rsidRPr="00B5062C">
        <w:rPr>
          <w:iCs/>
          <w:color w:val="auto"/>
        </w:rPr>
        <w:t xml:space="preserve">ktorá </w:t>
      </w:r>
      <w:r w:rsidR="001E67F5" w:rsidRPr="00B5062C">
        <w:rPr>
          <w:iCs/>
          <w:color w:val="auto"/>
        </w:rPr>
        <w:t>sa z mohla oboznámiť s podnetom z dôvodu uvedeného v</w:t>
      </w:r>
      <w:r w:rsidR="00B5062C">
        <w:rPr>
          <w:iCs/>
          <w:color w:val="auto"/>
        </w:rPr>
        <w:t> článku</w:t>
      </w:r>
      <w:r w:rsidR="001E67F5" w:rsidRPr="00B5062C">
        <w:rPr>
          <w:iCs/>
          <w:color w:val="auto"/>
        </w:rPr>
        <w:t xml:space="preserve"> 5 ods. 6 tejto smernice.</w:t>
      </w:r>
    </w:p>
    <w:p w:rsidR="00BB2BCB" w:rsidRDefault="00BB2BCB" w:rsidP="00BB2BCB">
      <w:pPr>
        <w:pStyle w:val="Default"/>
        <w:keepLines/>
        <w:ind w:left="720"/>
        <w:jc w:val="both"/>
        <w:rPr>
          <w:iCs/>
        </w:rPr>
      </w:pPr>
    </w:p>
    <w:p w:rsidR="00CB0BE2" w:rsidRPr="00CB0BE2" w:rsidRDefault="004C764B" w:rsidP="00CB0BE2">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w:t>
      </w:r>
      <w:r w:rsidR="00CB0BE2" w:rsidRPr="004C764B">
        <w:rPr>
          <w:rFonts w:ascii="Times New Roman" w:eastAsiaTheme="minorHAnsi" w:hAnsi="Times New Roman" w:cs="Times New Roman"/>
          <w:sz w:val="22"/>
          <w:szCs w:val="22"/>
          <w:lang w:eastAsia="en-US"/>
        </w:rPr>
        <w:t>Každý, komu je totožnosť fyzickej osoby, ktorá podala podnet, známa, je povinný o</w:t>
      </w:r>
      <w:r>
        <w:rPr>
          <w:rFonts w:ascii="Times New Roman" w:eastAsiaTheme="minorHAnsi" w:hAnsi="Times New Roman" w:cs="Times New Roman"/>
          <w:sz w:val="22"/>
          <w:szCs w:val="22"/>
          <w:lang w:eastAsia="en-US"/>
        </w:rPr>
        <w:t> </w:t>
      </w:r>
      <w:r w:rsidR="00CB0BE2" w:rsidRPr="004C764B">
        <w:rPr>
          <w:rFonts w:ascii="Times New Roman" w:eastAsiaTheme="minorHAnsi" w:hAnsi="Times New Roman" w:cs="Times New Roman"/>
          <w:sz w:val="22"/>
          <w:szCs w:val="22"/>
          <w:lang w:eastAsia="en-US"/>
        </w:rPr>
        <w:t>nej</w:t>
      </w:r>
      <w:r>
        <w:rPr>
          <w:rFonts w:ascii="Times New Roman" w:eastAsiaTheme="minorHAnsi" w:hAnsi="Times New Roman" w:cs="Times New Roman"/>
          <w:sz w:val="22"/>
          <w:szCs w:val="22"/>
          <w:lang w:eastAsia="en-US"/>
        </w:rPr>
        <w:t xml:space="preserve"> </w:t>
      </w:r>
      <w:r w:rsidR="00CB0BE2" w:rsidRPr="00CB0BE2">
        <w:rPr>
          <w:rFonts w:ascii="Times New Roman" w:eastAsiaTheme="minorHAnsi" w:hAnsi="Times New Roman" w:cs="Times New Roman"/>
          <w:sz w:val="22"/>
          <w:szCs w:val="22"/>
          <w:lang w:eastAsia="en-US"/>
        </w:rPr>
        <w:t>zachovávať mlčanlivosť.</w:t>
      </w:r>
    </w:p>
    <w:p w:rsidR="006C7283" w:rsidRDefault="006C7283" w:rsidP="006C7283">
      <w:pPr>
        <w:keepLines/>
        <w:ind w:left="360"/>
        <w:jc w:val="both"/>
        <w:rPr>
          <w:rFonts w:ascii="Times New Roman" w:hAnsi="Times New Roman" w:cs="Times New Roman"/>
          <w:iCs/>
        </w:rPr>
      </w:pPr>
    </w:p>
    <w:p w:rsidR="00BB2BCB" w:rsidRDefault="00BB2BCB" w:rsidP="006C7283">
      <w:pPr>
        <w:keepLines/>
        <w:ind w:left="360"/>
        <w:jc w:val="both"/>
        <w:rPr>
          <w:rFonts w:ascii="Times New Roman" w:hAnsi="Times New Roman" w:cs="Times New Roman"/>
          <w:iCs/>
        </w:rPr>
      </w:pPr>
    </w:p>
    <w:p w:rsidR="00CB0BE2" w:rsidRDefault="00CB0BE2" w:rsidP="006C7283">
      <w:pPr>
        <w:keepLines/>
        <w:ind w:left="360"/>
        <w:jc w:val="center"/>
        <w:rPr>
          <w:rFonts w:ascii="Times New Roman" w:hAnsi="Times New Roman" w:cs="Times New Roman"/>
          <w:b/>
          <w:iCs/>
        </w:rPr>
      </w:pPr>
    </w:p>
    <w:p w:rsidR="006C7283" w:rsidRDefault="006C7283" w:rsidP="006C7283">
      <w:pPr>
        <w:keepLines/>
        <w:ind w:left="360"/>
        <w:jc w:val="center"/>
        <w:rPr>
          <w:rFonts w:ascii="Times New Roman" w:hAnsi="Times New Roman" w:cs="Times New Roman"/>
          <w:b/>
          <w:iCs/>
        </w:rPr>
      </w:pPr>
      <w:r>
        <w:rPr>
          <w:rFonts w:ascii="Times New Roman" w:hAnsi="Times New Roman" w:cs="Times New Roman"/>
          <w:b/>
          <w:iCs/>
        </w:rPr>
        <w:t>Čl</w:t>
      </w:r>
      <w:r w:rsidR="00FF5E5E">
        <w:rPr>
          <w:rFonts w:ascii="Times New Roman" w:hAnsi="Times New Roman" w:cs="Times New Roman"/>
          <w:b/>
          <w:iCs/>
        </w:rPr>
        <w:t>ánok</w:t>
      </w:r>
      <w:r>
        <w:rPr>
          <w:rFonts w:ascii="Times New Roman" w:hAnsi="Times New Roman" w:cs="Times New Roman"/>
          <w:b/>
          <w:iCs/>
        </w:rPr>
        <w:t xml:space="preserve"> </w:t>
      </w:r>
      <w:r w:rsidR="00741441">
        <w:rPr>
          <w:rFonts w:ascii="Times New Roman" w:hAnsi="Times New Roman" w:cs="Times New Roman"/>
          <w:b/>
          <w:iCs/>
        </w:rPr>
        <w:t>8</w:t>
      </w:r>
    </w:p>
    <w:p w:rsidR="006C7283" w:rsidRDefault="006C7283" w:rsidP="006C7283">
      <w:pPr>
        <w:keepLines/>
        <w:ind w:left="360"/>
        <w:jc w:val="center"/>
        <w:rPr>
          <w:rFonts w:ascii="Times New Roman" w:hAnsi="Times New Roman" w:cs="Times New Roman"/>
          <w:b/>
          <w:iCs/>
        </w:rPr>
      </w:pPr>
      <w:r>
        <w:rPr>
          <w:rFonts w:ascii="Times New Roman" w:hAnsi="Times New Roman" w:cs="Times New Roman"/>
          <w:b/>
          <w:iCs/>
        </w:rPr>
        <w:t>Evidovanie podnetov</w:t>
      </w:r>
    </w:p>
    <w:p w:rsidR="00943708" w:rsidRDefault="00943708" w:rsidP="006C7283">
      <w:pPr>
        <w:keepLines/>
        <w:ind w:left="360"/>
        <w:jc w:val="center"/>
        <w:rPr>
          <w:rFonts w:ascii="Times New Roman" w:hAnsi="Times New Roman" w:cs="Times New Roman"/>
          <w:b/>
          <w:iCs/>
        </w:rPr>
      </w:pPr>
    </w:p>
    <w:p w:rsidR="006C7283"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1. </w:t>
      </w:r>
      <w:r w:rsidR="006C7283" w:rsidRPr="004C764B">
        <w:rPr>
          <w:rFonts w:ascii="Times New Roman" w:hAnsi="Times New Roman" w:cs="Times New Roman"/>
          <w:iCs/>
        </w:rPr>
        <w:t>Evidenci</w:t>
      </w:r>
      <w:r w:rsidR="001E67F5" w:rsidRPr="004C764B">
        <w:rPr>
          <w:rFonts w:ascii="Times New Roman" w:hAnsi="Times New Roman" w:cs="Times New Roman"/>
          <w:iCs/>
        </w:rPr>
        <w:t>u</w:t>
      </w:r>
      <w:r w:rsidR="006C7283" w:rsidRPr="004C764B">
        <w:rPr>
          <w:rFonts w:ascii="Times New Roman" w:hAnsi="Times New Roman" w:cs="Times New Roman"/>
          <w:iCs/>
        </w:rPr>
        <w:t xml:space="preserve"> podnetov vedie </w:t>
      </w:r>
      <w:r w:rsidR="001E67F5" w:rsidRPr="007C6D9B">
        <w:rPr>
          <w:rFonts w:ascii="Times New Roman" w:hAnsi="Times New Roman" w:cs="Times New Roman"/>
          <w:iCs/>
        </w:rPr>
        <w:t>zodpovedná osoba</w:t>
      </w:r>
      <w:r w:rsidR="006C7283" w:rsidRPr="004C764B">
        <w:rPr>
          <w:rFonts w:ascii="Times New Roman" w:hAnsi="Times New Roman" w:cs="Times New Roman"/>
          <w:iCs/>
        </w:rPr>
        <w:t xml:space="preserve"> </w:t>
      </w:r>
      <w:r w:rsidR="001E67F5" w:rsidRPr="004C764B">
        <w:rPr>
          <w:rFonts w:ascii="Times New Roman" w:hAnsi="Times New Roman" w:cs="Times New Roman"/>
          <w:iCs/>
        </w:rPr>
        <w:t xml:space="preserve">v </w:t>
      </w:r>
      <w:r w:rsidR="006C7283" w:rsidRPr="004C764B">
        <w:rPr>
          <w:rFonts w:ascii="Times New Roman" w:hAnsi="Times New Roman" w:cs="Times New Roman"/>
          <w:iCs/>
        </w:rPr>
        <w:t>podacej knihe, ktorá je zriadená na tento účel.</w:t>
      </w:r>
    </w:p>
    <w:p w:rsidR="00BB2BCB" w:rsidRDefault="00BB2BCB" w:rsidP="00BB2BCB">
      <w:pPr>
        <w:pStyle w:val="Odsekzoznamu"/>
        <w:keepLines/>
        <w:jc w:val="both"/>
        <w:rPr>
          <w:rFonts w:ascii="Times New Roman" w:hAnsi="Times New Roman" w:cs="Times New Roman"/>
          <w:iCs/>
        </w:rPr>
      </w:pPr>
    </w:p>
    <w:p w:rsidR="00BB2BCB"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2. </w:t>
      </w:r>
      <w:r w:rsidR="006C7283" w:rsidRPr="004C764B">
        <w:rPr>
          <w:rFonts w:ascii="Times New Roman" w:hAnsi="Times New Roman" w:cs="Times New Roman"/>
          <w:iCs/>
        </w:rPr>
        <w:t>V podacom denníku sa uvedie meno, priezvisko a adresa oznamovateľa podnetu. V prípade anonymného podnetu sa uvedie poznámka, že ide o anonymný podnet. Zaeviduje sa predmet podnetu, výsledok preverovania podnetu a dátum skončenia podnetu.</w:t>
      </w:r>
    </w:p>
    <w:p w:rsidR="00BB2BCB" w:rsidRPr="00BB2BCB" w:rsidRDefault="00BB2BCB" w:rsidP="00BB2BCB">
      <w:pPr>
        <w:pStyle w:val="Odsekzoznamu"/>
        <w:keepLines/>
        <w:jc w:val="both"/>
        <w:rPr>
          <w:rFonts w:ascii="Times New Roman" w:hAnsi="Times New Roman" w:cs="Times New Roman"/>
          <w:iCs/>
        </w:rPr>
      </w:pPr>
    </w:p>
    <w:p w:rsidR="006C7283"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3. </w:t>
      </w:r>
      <w:r w:rsidR="006C7283" w:rsidRPr="004C764B">
        <w:rPr>
          <w:rFonts w:ascii="Times New Roman" w:hAnsi="Times New Roman" w:cs="Times New Roman"/>
          <w:iCs/>
        </w:rPr>
        <w:t>Každý podnet po zaevidovaní bude opatrený prezenčnou pečiatkou, číslom spisu, dátumom doručenia, skartačnou značkou, uvedie sa počet príloh a meno zodpovednej osoby.</w:t>
      </w:r>
    </w:p>
    <w:p w:rsidR="00943708" w:rsidRDefault="00943708" w:rsidP="00943708">
      <w:pPr>
        <w:pStyle w:val="Odsekzoznamu"/>
        <w:keepLines/>
        <w:jc w:val="both"/>
        <w:rPr>
          <w:rFonts w:ascii="Times New Roman" w:hAnsi="Times New Roman" w:cs="Times New Roman"/>
          <w:iCs/>
        </w:rPr>
      </w:pPr>
    </w:p>
    <w:p w:rsidR="00BB2BCB" w:rsidRDefault="00BB2BCB" w:rsidP="00943708">
      <w:pPr>
        <w:pStyle w:val="Odsekzoznamu"/>
        <w:keepLines/>
        <w:jc w:val="both"/>
        <w:rPr>
          <w:rFonts w:ascii="Times New Roman" w:hAnsi="Times New Roman" w:cs="Times New Roman"/>
          <w:iCs/>
        </w:rPr>
      </w:pPr>
    </w:p>
    <w:p w:rsidR="00CB0BE2" w:rsidRDefault="00CB0BE2" w:rsidP="00943708">
      <w:pPr>
        <w:pStyle w:val="Odsekzoznamu"/>
        <w:keepLines/>
        <w:jc w:val="both"/>
        <w:rPr>
          <w:rFonts w:ascii="Times New Roman" w:hAnsi="Times New Roman" w:cs="Times New Roman"/>
          <w:iCs/>
        </w:rPr>
      </w:pPr>
    </w:p>
    <w:p w:rsidR="00CB0BE2" w:rsidRDefault="00CB0BE2" w:rsidP="00CB0BE2">
      <w:pPr>
        <w:keepLines/>
        <w:ind w:left="360"/>
        <w:jc w:val="center"/>
        <w:rPr>
          <w:rFonts w:ascii="Times New Roman" w:hAnsi="Times New Roman" w:cs="Times New Roman"/>
          <w:b/>
          <w:iCs/>
        </w:rPr>
      </w:pPr>
      <w:r>
        <w:rPr>
          <w:rFonts w:ascii="Times New Roman" w:hAnsi="Times New Roman" w:cs="Times New Roman"/>
          <w:b/>
          <w:iCs/>
        </w:rPr>
        <w:t>Čl</w:t>
      </w:r>
      <w:r w:rsidR="00FF5E5E">
        <w:rPr>
          <w:rFonts w:ascii="Times New Roman" w:hAnsi="Times New Roman" w:cs="Times New Roman"/>
          <w:b/>
          <w:iCs/>
        </w:rPr>
        <w:t>ánok</w:t>
      </w:r>
      <w:r>
        <w:rPr>
          <w:rFonts w:ascii="Times New Roman" w:hAnsi="Times New Roman" w:cs="Times New Roman"/>
          <w:b/>
          <w:iCs/>
        </w:rPr>
        <w:t xml:space="preserve"> 9</w:t>
      </w:r>
    </w:p>
    <w:p w:rsidR="00CB0BE2" w:rsidRDefault="00CB0BE2" w:rsidP="00CB0BE2">
      <w:pPr>
        <w:keepLines/>
        <w:ind w:left="360"/>
        <w:jc w:val="center"/>
        <w:rPr>
          <w:rFonts w:ascii="Times New Roman" w:hAnsi="Times New Roman" w:cs="Times New Roman"/>
          <w:b/>
          <w:iCs/>
        </w:rPr>
      </w:pPr>
      <w:r>
        <w:rPr>
          <w:rFonts w:ascii="Times New Roman" w:hAnsi="Times New Roman" w:cs="Times New Roman"/>
          <w:b/>
          <w:iCs/>
        </w:rPr>
        <w:t>Oboznámenie osoby, ktorá podala podnet, s výsledkom jeho preverenia</w:t>
      </w:r>
    </w:p>
    <w:p w:rsidR="00CB0BE2" w:rsidRDefault="00CB0BE2" w:rsidP="00CB0BE2">
      <w:pPr>
        <w:pStyle w:val="Default"/>
      </w:pPr>
    </w:p>
    <w:p w:rsidR="00CB0BE2" w:rsidRPr="00CB0BE2" w:rsidRDefault="004C764B" w:rsidP="004C764B">
      <w:pPr>
        <w:pStyle w:val="Default"/>
        <w:spacing w:after="147"/>
        <w:jc w:val="both"/>
      </w:pPr>
      <w:r>
        <w:t xml:space="preserve">1. </w:t>
      </w:r>
      <w:r w:rsidR="00CB0BE2">
        <w:t xml:space="preserve">O </w:t>
      </w:r>
      <w:r w:rsidR="00CB0BE2" w:rsidRPr="00CB0BE2">
        <w:t xml:space="preserve">výsledku preverenia podnetu spíše zodpovedná osoba písomný záznam, v ktorom zhrnie skutočnosti, ktoré uvádza oznamovateľ podnetu, a zároveň sa vyjadrí ku každej skutočnosti, </w:t>
      </w:r>
      <w:r w:rsidR="005E4FEE">
        <w:t xml:space="preserve">                </w:t>
      </w:r>
      <w:r w:rsidR="00CB0BE2" w:rsidRPr="00CB0BE2">
        <w:t xml:space="preserve"> to z hľadiska preverenia pravdivosti tvrdených skutočností a z hľadiska posúdenia ich právnej relevancie vo vzťahu k možnému naplneniu prvku protiprávnosti. </w:t>
      </w:r>
    </w:p>
    <w:p w:rsidR="00113B91" w:rsidRPr="004C764B" w:rsidRDefault="004C764B" w:rsidP="004C764B">
      <w:pPr>
        <w:widowControl/>
        <w:jc w:val="both"/>
        <w:rPr>
          <w:rFonts w:ascii="Times New Roman" w:hAnsi="Times New Roman" w:cs="Times New Roman"/>
          <w:iCs/>
        </w:rPr>
      </w:pPr>
      <w:r>
        <w:rPr>
          <w:rFonts w:ascii="Times New Roman" w:hAnsi="Times New Roman" w:cs="Times New Roman"/>
        </w:rPr>
        <w:t xml:space="preserve">2. </w:t>
      </w:r>
      <w:r w:rsidR="00CB0BE2" w:rsidRPr="004C764B">
        <w:rPr>
          <w:rFonts w:ascii="Times New Roman" w:hAnsi="Times New Roman" w:cs="Times New Roman"/>
        </w:rPr>
        <w:t xml:space="preserve">Výsledok preverenia podnetu vo forme písomného záznamu je zodpovedná osoba povinná zaslať oznamovateľovi podnetu najneskôr do 10 dní od jeho preverenia. </w:t>
      </w:r>
      <w:r w:rsidR="00113B91" w:rsidRPr="004C764B">
        <w:rPr>
          <w:rFonts w:ascii="Times New Roman" w:eastAsiaTheme="minorHAnsi" w:hAnsi="Times New Roman" w:cs="Times New Roman"/>
          <w:lang w:eastAsia="en-US"/>
        </w:rPr>
        <w:t>Dňom skončenia preverenia podnetu sa rozumie deň skončenia kontroly podľa § 22 ods. 1 a 2 č. 502/2001 Z. z. o finančnej kontrole a vnútornom audite a o zmene a doplnení niektorých zákonov v znení neskorších predpisov.</w:t>
      </w:r>
    </w:p>
    <w:p w:rsidR="00113B91" w:rsidRPr="00113B91" w:rsidRDefault="00113B91" w:rsidP="00113B91">
      <w:pPr>
        <w:widowControl/>
        <w:rPr>
          <w:rFonts w:ascii="Times New Roman" w:eastAsiaTheme="minorHAnsi" w:hAnsi="Times New Roman" w:cs="Times New Roman"/>
          <w:lang w:eastAsia="en-US"/>
        </w:rPr>
      </w:pPr>
    </w:p>
    <w:p w:rsidR="00CB0BE2" w:rsidRDefault="00CB0BE2" w:rsidP="00CB0BE2">
      <w:pPr>
        <w:pStyle w:val="Default"/>
        <w:jc w:val="both"/>
      </w:pPr>
    </w:p>
    <w:p w:rsidR="00AE7230" w:rsidRDefault="00AE7230" w:rsidP="00CB0BE2">
      <w:pPr>
        <w:pStyle w:val="Default"/>
        <w:jc w:val="both"/>
      </w:pPr>
    </w:p>
    <w:p w:rsidR="00AE7230" w:rsidRDefault="00AE7230" w:rsidP="00CB0BE2">
      <w:pPr>
        <w:pStyle w:val="Default"/>
        <w:jc w:val="both"/>
      </w:pPr>
    </w:p>
    <w:p w:rsidR="004C764B" w:rsidRDefault="004C764B" w:rsidP="00CB0BE2">
      <w:pPr>
        <w:pStyle w:val="Default"/>
        <w:jc w:val="both"/>
      </w:pPr>
    </w:p>
    <w:p w:rsidR="004C764B" w:rsidRDefault="004C764B" w:rsidP="00CB0BE2">
      <w:pPr>
        <w:pStyle w:val="Default"/>
        <w:jc w:val="both"/>
      </w:pPr>
    </w:p>
    <w:p w:rsidR="004C764B" w:rsidRDefault="004C764B" w:rsidP="00CB0BE2">
      <w:pPr>
        <w:pStyle w:val="Default"/>
        <w:jc w:val="both"/>
      </w:pPr>
    </w:p>
    <w:p w:rsidR="004C764B" w:rsidRDefault="004C764B" w:rsidP="00CB0BE2">
      <w:pPr>
        <w:pStyle w:val="Default"/>
        <w:jc w:val="both"/>
      </w:pPr>
    </w:p>
    <w:p w:rsidR="00BB2BCB" w:rsidRPr="00CB0BE2" w:rsidRDefault="00BB2BCB" w:rsidP="00CB0BE2">
      <w:pPr>
        <w:pStyle w:val="Default"/>
        <w:jc w:val="both"/>
      </w:pPr>
    </w:p>
    <w:p w:rsidR="00491A6A" w:rsidRDefault="00491A6A" w:rsidP="00491A6A">
      <w:pPr>
        <w:keepLines/>
        <w:rPr>
          <w:rFonts w:ascii="Times New Roman" w:hAnsi="Times New Roman" w:cs="Times New Roman"/>
          <w:i/>
          <w:iCs/>
          <w:sz w:val="20"/>
          <w:szCs w:val="20"/>
        </w:rPr>
      </w:pPr>
      <w:r>
        <w:rPr>
          <w:rFonts w:ascii="Times New Roman" w:hAnsi="Times New Roman" w:cs="Times New Roman"/>
          <w:i/>
          <w:iCs/>
          <w:sz w:val="20"/>
          <w:szCs w:val="20"/>
        </w:rPr>
        <w:t xml:space="preserve">                                                                                                                                                                    Strana 5/6</w:t>
      </w:r>
    </w:p>
    <w:p w:rsidR="006C7283" w:rsidRDefault="006C7283" w:rsidP="006C7283">
      <w:pPr>
        <w:keepLines/>
        <w:ind w:left="360"/>
        <w:jc w:val="both"/>
        <w:rPr>
          <w:rFonts w:ascii="Times New Roman" w:hAnsi="Times New Roman" w:cs="Times New Roman"/>
          <w:iCs/>
        </w:rPr>
      </w:pPr>
    </w:p>
    <w:p w:rsidR="006C7283" w:rsidRDefault="006C7283" w:rsidP="006C7283">
      <w:pPr>
        <w:keepLines/>
        <w:ind w:left="360"/>
        <w:jc w:val="center"/>
        <w:rPr>
          <w:rFonts w:ascii="Times New Roman" w:hAnsi="Times New Roman" w:cs="Times New Roman"/>
          <w:b/>
          <w:iCs/>
        </w:rPr>
      </w:pPr>
      <w:r>
        <w:rPr>
          <w:rFonts w:ascii="Times New Roman" w:hAnsi="Times New Roman" w:cs="Times New Roman"/>
          <w:b/>
          <w:iCs/>
        </w:rPr>
        <w:lastRenderedPageBreak/>
        <w:t>Čl</w:t>
      </w:r>
      <w:r w:rsidR="00FF5E5E">
        <w:rPr>
          <w:rFonts w:ascii="Times New Roman" w:hAnsi="Times New Roman" w:cs="Times New Roman"/>
          <w:b/>
          <w:iCs/>
        </w:rPr>
        <w:t>ánok</w:t>
      </w:r>
      <w:r>
        <w:rPr>
          <w:rFonts w:ascii="Times New Roman" w:hAnsi="Times New Roman" w:cs="Times New Roman"/>
          <w:b/>
          <w:iCs/>
        </w:rPr>
        <w:t xml:space="preserve"> </w:t>
      </w:r>
      <w:r w:rsidR="00CB0BE2">
        <w:rPr>
          <w:rFonts w:ascii="Times New Roman" w:hAnsi="Times New Roman" w:cs="Times New Roman"/>
          <w:b/>
          <w:iCs/>
        </w:rPr>
        <w:t>10</w:t>
      </w:r>
    </w:p>
    <w:p w:rsidR="00CB0BE2" w:rsidRPr="00CB0BE2" w:rsidRDefault="00CB0BE2" w:rsidP="006C7283">
      <w:pPr>
        <w:keepLines/>
        <w:ind w:left="360"/>
        <w:jc w:val="center"/>
        <w:rPr>
          <w:rFonts w:ascii="Times New Roman" w:hAnsi="Times New Roman" w:cs="Times New Roman"/>
          <w:b/>
          <w:iCs/>
        </w:rPr>
      </w:pPr>
      <w:r w:rsidRPr="00CB0BE2">
        <w:rPr>
          <w:rFonts w:ascii="Times New Roman" w:hAnsi="Times New Roman" w:cs="Times New Roman"/>
          <w:b/>
          <w:bCs/>
        </w:rPr>
        <w:t>Spracúvanie osobných údajov uvedených v podnete</w:t>
      </w:r>
    </w:p>
    <w:p w:rsidR="00CB0BE2" w:rsidRDefault="00CB0BE2" w:rsidP="00CB0BE2">
      <w:pPr>
        <w:pStyle w:val="Default"/>
      </w:pPr>
    </w:p>
    <w:p w:rsidR="00CB0BE2" w:rsidRDefault="004C764B" w:rsidP="004C764B">
      <w:pPr>
        <w:pStyle w:val="Default"/>
        <w:jc w:val="both"/>
        <w:rPr>
          <w:sz w:val="23"/>
          <w:szCs w:val="23"/>
        </w:rPr>
      </w:pPr>
      <w:r>
        <w:rPr>
          <w:sz w:val="23"/>
          <w:szCs w:val="23"/>
        </w:rPr>
        <w:t xml:space="preserve">1. </w:t>
      </w:r>
      <w:r w:rsidR="00CB0BE2">
        <w:rPr>
          <w:sz w:val="23"/>
          <w:szCs w:val="23"/>
        </w:rPr>
        <w:t xml:space="preserve">Na účely vedenia evidencie podnetov obce  je zodpovedná osoba oprávnená spracúvať osobné údaje </w:t>
      </w:r>
      <w:r w:rsidR="00050CCE">
        <w:rPr>
          <w:sz w:val="23"/>
          <w:szCs w:val="23"/>
        </w:rPr>
        <w:t>fyzickej osoby, ktorá podala podnet (ďalej len „dotknutej osoby“)</w:t>
      </w:r>
      <w:r w:rsidR="00CB0BE2">
        <w:rPr>
          <w:sz w:val="23"/>
          <w:szCs w:val="23"/>
        </w:rPr>
        <w:t xml:space="preserve"> v rozsahu: meno, priezvisko a adresa pobytu </w:t>
      </w:r>
      <w:r w:rsidR="00050CCE">
        <w:rPr>
          <w:sz w:val="23"/>
          <w:szCs w:val="23"/>
        </w:rPr>
        <w:t>dotknutej osoby</w:t>
      </w:r>
      <w:r w:rsidR="00CB0BE2">
        <w:rPr>
          <w:sz w:val="23"/>
          <w:szCs w:val="23"/>
        </w:rPr>
        <w:t xml:space="preserve">. </w:t>
      </w:r>
    </w:p>
    <w:p w:rsidR="00BB2BCB" w:rsidRDefault="00BB2BCB" w:rsidP="00BB2BCB">
      <w:pPr>
        <w:pStyle w:val="Default"/>
        <w:ind w:left="720"/>
        <w:jc w:val="both"/>
        <w:rPr>
          <w:sz w:val="23"/>
          <w:szCs w:val="23"/>
        </w:rPr>
      </w:pPr>
    </w:p>
    <w:p w:rsidR="00050CCE" w:rsidRPr="004C764B" w:rsidRDefault="004C764B" w:rsidP="004C764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w:t>
      </w:r>
      <w:r w:rsidR="00050CCE" w:rsidRPr="004C764B">
        <w:rPr>
          <w:rFonts w:ascii="Times New Roman" w:eastAsiaTheme="minorHAnsi" w:hAnsi="Times New Roman" w:cs="Times New Roman"/>
          <w:sz w:val="22"/>
          <w:szCs w:val="22"/>
          <w:lang w:eastAsia="en-US"/>
        </w:rPr>
        <w:t>Osobné údaje podľa odseku 1 sú spracúvané bez súhlasu dotknutej osoby</w:t>
      </w:r>
      <w:r w:rsidR="001E67F5" w:rsidRPr="004C764B">
        <w:rPr>
          <w:rFonts w:ascii="Times New Roman" w:eastAsiaTheme="minorHAnsi" w:hAnsi="Times New Roman" w:cs="Times New Roman"/>
          <w:sz w:val="22"/>
          <w:szCs w:val="22"/>
          <w:lang w:eastAsia="en-US"/>
        </w:rPr>
        <w:t xml:space="preserve"> </w:t>
      </w:r>
      <w:r w:rsidR="00050CCE" w:rsidRPr="004C764B">
        <w:rPr>
          <w:rFonts w:ascii="Times New Roman" w:eastAsiaTheme="minorHAnsi" w:hAnsi="Times New Roman" w:cs="Times New Roman"/>
          <w:sz w:val="14"/>
          <w:szCs w:val="14"/>
          <w:lang w:eastAsia="en-US"/>
        </w:rPr>
        <w:t xml:space="preserve"> </w:t>
      </w:r>
      <w:r w:rsidR="00050CCE" w:rsidRPr="004C764B">
        <w:rPr>
          <w:rFonts w:ascii="Times New Roman" w:eastAsiaTheme="minorHAnsi" w:hAnsi="Times New Roman" w:cs="Times New Roman"/>
          <w:sz w:val="22"/>
          <w:szCs w:val="22"/>
          <w:lang w:eastAsia="en-US"/>
        </w:rPr>
        <w:t>za účelom ich využitia pre potreby poštového styku s dotknutou osobou.</w:t>
      </w:r>
    </w:p>
    <w:p w:rsidR="00BB2BCB" w:rsidRPr="00BB2BCB" w:rsidRDefault="00BB2BCB" w:rsidP="00BB2BCB">
      <w:pPr>
        <w:pStyle w:val="Odsekzoznamu"/>
        <w:rPr>
          <w:rFonts w:ascii="Times New Roman" w:eastAsiaTheme="minorHAnsi" w:hAnsi="Times New Roman" w:cs="Times New Roman"/>
          <w:sz w:val="22"/>
          <w:szCs w:val="22"/>
          <w:lang w:eastAsia="en-US"/>
        </w:rPr>
      </w:pPr>
    </w:p>
    <w:p w:rsidR="00050CCE" w:rsidRPr="004C764B" w:rsidRDefault="004C764B" w:rsidP="004C764B">
      <w:pPr>
        <w:widowControl/>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r w:rsidR="00050CCE" w:rsidRPr="004C764B">
        <w:rPr>
          <w:rFonts w:ascii="Times New Roman" w:eastAsiaTheme="minorHAnsi" w:hAnsi="Times New Roman" w:cs="Times New Roman"/>
          <w:lang w:eastAsia="en-US"/>
        </w:rPr>
        <w:t>Osobné údaje evidované v knihe podnetov fyzických osôb o protispoločenskej činnosti sa zlikvidujú bezodkladne po uplynutí doby podľa § 12 zákona.</w:t>
      </w:r>
    </w:p>
    <w:p w:rsidR="00BB2BCB" w:rsidRPr="00050CCE" w:rsidRDefault="00BB2BCB" w:rsidP="00BB2BCB">
      <w:pPr>
        <w:pStyle w:val="Odsekzoznamu"/>
        <w:widowControl/>
        <w:jc w:val="both"/>
        <w:rPr>
          <w:rFonts w:ascii="Times New Roman" w:eastAsiaTheme="minorHAnsi" w:hAnsi="Times New Roman" w:cs="Times New Roman"/>
          <w:lang w:eastAsia="en-US"/>
        </w:rPr>
      </w:pPr>
    </w:p>
    <w:p w:rsidR="00050CCE" w:rsidRPr="004C764B" w:rsidRDefault="004C764B" w:rsidP="004C764B">
      <w:pPr>
        <w:widowControl/>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4. </w:t>
      </w:r>
      <w:r w:rsidR="00050CCE" w:rsidRPr="004C764B">
        <w:rPr>
          <w:rFonts w:ascii="Times New Roman" w:eastAsiaTheme="minorHAnsi" w:hAnsi="Times New Roman" w:cs="Times New Roman"/>
          <w:lang w:eastAsia="en-US"/>
        </w:rPr>
        <w:t>Ďalšie podrobnosti o spracúvaní osobných údajov sú ustanovené v</w:t>
      </w:r>
      <w:r w:rsidR="00BB2BCB" w:rsidRPr="004C764B">
        <w:rPr>
          <w:rFonts w:ascii="Times New Roman" w:eastAsiaTheme="minorHAnsi" w:hAnsi="Times New Roman" w:cs="Times New Roman"/>
          <w:lang w:eastAsia="en-US"/>
        </w:rPr>
        <w:t> </w:t>
      </w:r>
      <w:r w:rsidR="00050CCE" w:rsidRPr="004C764B">
        <w:rPr>
          <w:rFonts w:ascii="Times New Roman" w:eastAsiaTheme="minorHAnsi" w:hAnsi="Times New Roman" w:cs="Times New Roman"/>
          <w:lang w:eastAsia="en-US"/>
        </w:rPr>
        <w:t>osobitnom</w:t>
      </w:r>
      <w:r w:rsidR="00BB2BCB" w:rsidRPr="004C764B">
        <w:rPr>
          <w:rFonts w:ascii="Times New Roman" w:eastAsiaTheme="minorHAnsi" w:hAnsi="Times New Roman" w:cs="Times New Roman"/>
          <w:lang w:eastAsia="en-US"/>
        </w:rPr>
        <w:t xml:space="preserve"> p</w:t>
      </w:r>
      <w:r w:rsidR="00050CCE" w:rsidRPr="004C764B">
        <w:rPr>
          <w:rFonts w:ascii="Times New Roman" w:eastAsiaTheme="minorHAnsi" w:hAnsi="Times New Roman" w:cs="Times New Roman"/>
          <w:lang w:eastAsia="en-US"/>
        </w:rPr>
        <w:t>redpise</w:t>
      </w:r>
      <w:r w:rsidR="00BB2BCB" w:rsidRPr="004C764B">
        <w:rPr>
          <w:rFonts w:ascii="Times New Roman" w:eastAsiaTheme="minorHAnsi" w:hAnsi="Times New Roman" w:cs="Times New Roman"/>
          <w:lang w:eastAsia="en-US"/>
        </w:rPr>
        <w:t xml:space="preserve">, ktorým je </w:t>
      </w:r>
      <w:r w:rsidR="00BB2BCB" w:rsidRPr="004C764B">
        <w:rPr>
          <w:rFonts w:ascii="Times New Roman" w:hAnsi="Times New Roman" w:cs="Times New Roman"/>
        </w:rPr>
        <w:t>zákona  č. 122/2013 Z. z. o ochrane osobných údajov a o zmene    a doplnení niektorých zákonov v znení neskorších predpisov.</w:t>
      </w:r>
    </w:p>
    <w:p w:rsidR="00CB0BE2" w:rsidRDefault="00CB0BE2" w:rsidP="00BB2BCB">
      <w:pPr>
        <w:pStyle w:val="Odsekzoznamu"/>
        <w:keepLines/>
        <w:rPr>
          <w:rFonts w:ascii="Times New Roman" w:hAnsi="Times New Roman" w:cs="Times New Roman"/>
          <w:b/>
          <w:iCs/>
        </w:rPr>
      </w:pPr>
    </w:p>
    <w:p w:rsidR="00BB2BCB" w:rsidRDefault="00BB2BCB" w:rsidP="00BB2BCB">
      <w:pPr>
        <w:keepLines/>
        <w:ind w:left="360"/>
        <w:jc w:val="center"/>
        <w:rPr>
          <w:rFonts w:ascii="Times New Roman" w:hAnsi="Times New Roman" w:cs="Times New Roman"/>
          <w:b/>
          <w:iCs/>
        </w:rPr>
      </w:pPr>
    </w:p>
    <w:p w:rsidR="00C46609" w:rsidRDefault="00C46609" w:rsidP="00BB2BCB">
      <w:pPr>
        <w:keepLines/>
        <w:ind w:left="360"/>
        <w:jc w:val="center"/>
        <w:rPr>
          <w:rFonts w:ascii="Times New Roman" w:hAnsi="Times New Roman" w:cs="Times New Roman"/>
          <w:b/>
          <w:iCs/>
        </w:rPr>
      </w:pPr>
    </w:p>
    <w:p w:rsidR="00BB2BCB" w:rsidRDefault="00BB2BCB" w:rsidP="00BB2BCB">
      <w:pPr>
        <w:keepLines/>
        <w:ind w:left="360"/>
        <w:jc w:val="center"/>
        <w:rPr>
          <w:rFonts w:ascii="Times New Roman" w:hAnsi="Times New Roman" w:cs="Times New Roman"/>
          <w:b/>
          <w:iCs/>
        </w:rPr>
      </w:pPr>
    </w:p>
    <w:p w:rsidR="00BB2BCB" w:rsidRDefault="00BB2BCB" w:rsidP="00BB2BCB">
      <w:pPr>
        <w:keepLines/>
        <w:ind w:left="360"/>
        <w:jc w:val="center"/>
        <w:rPr>
          <w:rFonts w:ascii="Times New Roman" w:hAnsi="Times New Roman" w:cs="Times New Roman"/>
          <w:b/>
          <w:iCs/>
        </w:rPr>
      </w:pPr>
      <w:r>
        <w:rPr>
          <w:rFonts w:ascii="Times New Roman" w:hAnsi="Times New Roman" w:cs="Times New Roman"/>
          <w:b/>
          <w:iCs/>
        </w:rPr>
        <w:t>Čl</w:t>
      </w:r>
      <w:r w:rsidR="00FF5E5E">
        <w:rPr>
          <w:rFonts w:ascii="Times New Roman" w:hAnsi="Times New Roman" w:cs="Times New Roman"/>
          <w:b/>
          <w:iCs/>
        </w:rPr>
        <w:t>ánok</w:t>
      </w:r>
      <w:r>
        <w:rPr>
          <w:rFonts w:ascii="Times New Roman" w:hAnsi="Times New Roman" w:cs="Times New Roman"/>
          <w:b/>
          <w:iCs/>
        </w:rPr>
        <w:t xml:space="preserve"> 11</w:t>
      </w:r>
    </w:p>
    <w:p w:rsidR="006C7283" w:rsidRDefault="006C7283" w:rsidP="006C7283">
      <w:pPr>
        <w:keepLines/>
        <w:ind w:left="360"/>
        <w:jc w:val="center"/>
        <w:rPr>
          <w:rFonts w:ascii="Times New Roman" w:hAnsi="Times New Roman" w:cs="Times New Roman"/>
          <w:b/>
          <w:iCs/>
        </w:rPr>
      </w:pPr>
      <w:r>
        <w:rPr>
          <w:rFonts w:ascii="Times New Roman" w:hAnsi="Times New Roman" w:cs="Times New Roman"/>
          <w:b/>
          <w:iCs/>
        </w:rPr>
        <w:t>Záverečné ustanovenie</w:t>
      </w:r>
    </w:p>
    <w:p w:rsidR="00943708" w:rsidRDefault="00943708" w:rsidP="006C7283">
      <w:pPr>
        <w:keepLines/>
        <w:ind w:left="360"/>
        <w:jc w:val="center"/>
        <w:rPr>
          <w:rFonts w:ascii="Times New Roman" w:hAnsi="Times New Roman" w:cs="Times New Roman"/>
          <w:b/>
          <w:iCs/>
        </w:rPr>
      </w:pPr>
    </w:p>
    <w:p w:rsidR="006C7283"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1. </w:t>
      </w:r>
      <w:r w:rsidR="006C7283" w:rsidRPr="004C764B">
        <w:rPr>
          <w:rFonts w:ascii="Times New Roman" w:hAnsi="Times New Roman" w:cs="Times New Roman"/>
          <w:iCs/>
        </w:rPr>
        <w:t xml:space="preserve">S touto smernicou sú oboznámení všetci zamestnanci </w:t>
      </w:r>
      <w:r w:rsidR="00BB2BCB" w:rsidRPr="004C764B">
        <w:rPr>
          <w:rFonts w:ascii="Times New Roman" w:hAnsi="Times New Roman" w:cs="Times New Roman"/>
          <w:iCs/>
        </w:rPr>
        <w:t>obce a školy</w:t>
      </w:r>
      <w:r w:rsidR="006C7283" w:rsidRPr="004C764B">
        <w:rPr>
          <w:rFonts w:ascii="Times New Roman" w:hAnsi="Times New Roman" w:cs="Times New Roman"/>
          <w:iCs/>
        </w:rPr>
        <w:t>, o čom je vedená prezenčná listina.</w:t>
      </w:r>
    </w:p>
    <w:p w:rsidR="00BB2BCB" w:rsidRDefault="00BB2BCB" w:rsidP="00BB2BCB">
      <w:pPr>
        <w:pStyle w:val="Odsekzoznamu"/>
        <w:keepLines/>
        <w:jc w:val="both"/>
        <w:rPr>
          <w:rFonts w:ascii="Times New Roman" w:hAnsi="Times New Roman" w:cs="Times New Roman"/>
          <w:iCs/>
        </w:rPr>
      </w:pPr>
    </w:p>
    <w:p w:rsidR="00BB2BCB"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2. </w:t>
      </w:r>
      <w:r w:rsidR="006C7283" w:rsidRPr="004C764B">
        <w:rPr>
          <w:rFonts w:ascii="Times New Roman" w:hAnsi="Times New Roman" w:cs="Times New Roman"/>
          <w:iCs/>
        </w:rPr>
        <w:t>Označenie zodpovednej osoby a spôsoby podávania podnetov sú zverejnené a pre všetkých zamestnancov prístup</w:t>
      </w:r>
      <w:r w:rsidR="00EA0381" w:rsidRPr="004C764B">
        <w:rPr>
          <w:rFonts w:ascii="Times New Roman" w:hAnsi="Times New Roman" w:cs="Times New Roman"/>
          <w:iCs/>
        </w:rPr>
        <w:t>né obvyklým a bežne dostupným spôsobom – na internetovej stránke obce a na každom pracovisku na nástenke.</w:t>
      </w:r>
    </w:p>
    <w:p w:rsidR="00BB2BCB" w:rsidRDefault="00BB2BCB" w:rsidP="00BB2BCB">
      <w:pPr>
        <w:pStyle w:val="Odsekzoznamu"/>
        <w:keepLines/>
        <w:jc w:val="both"/>
        <w:rPr>
          <w:rFonts w:ascii="Times New Roman" w:hAnsi="Times New Roman" w:cs="Times New Roman"/>
          <w:iCs/>
        </w:rPr>
      </w:pPr>
    </w:p>
    <w:p w:rsidR="00EA0381" w:rsidRPr="004C764B" w:rsidRDefault="004C764B" w:rsidP="004C764B">
      <w:pPr>
        <w:keepLines/>
        <w:jc w:val="both"/>
        <w:rPr>
          <w:rFonts w:ascii="Times New Roman" w:hAnsi="Times New Roman" w:cs="Times New Roman"/>
          <w:iCs/>
        </w:rPr>
      </w:pPr>
      <w:r>
        <w:rPr>
          <w:rFonts w:ascii="Times New Roman" w:hAnsi="Times New Roman" w:cs="Times New Roman"/>
          <w:iCs/>
        </w:rPr>
        <w:t xml:space="preserve">3. </w:t>
      </w:r>
      <w:r w:rsidR="00EA0381" w:rsidRPr="004C764B">
        <w:rPr>
          <w:rFonts w:ascii="Times New Roman" w:hAnsi="Times New Roman" w:cs="Times New Roman"/>
          <w:iCs/>
        </w:rPr>
        <w:t>Táto vnútorná smernica platí od 01.07.2015.</w:t>
      </w:r>
    </w:p>
    <w:p w:rsidR="00EA0381" w:rsidRDefault="00EA0381" w:rsidP="00EA0381">
      <w:pPr>
        <w:keepLines/>
        <w:ind w:left="360"/>
        <w:jc w:val="both"/>
        <w:rPr>
          <w:rFonts w:ascii="Times New Roman" w:hAnsi="Times New Roman" w:cs="Times New Roman"/>
          <w:iCs/>
        </w:rPr>
      </w:pPr>
    </w:p>
    <w:p w:rsidR="00943708" w:rsidRDefault="00943708" w:rsidP="00943708">
      <w:pPr>
        <w:keepLines/>
        <w:jc w:val="both"/>
        <w:rPr>
          <w:rFonts w:ascii="Times New Roman" w:hAnsi="Times New Roman" w:cs="Times New Roman"/>
          <w:iCs/>
        </w:rPr>
      </w:pPr>
    </w:p>
    <w:p w:rsidR="00943708" w:rsidRDefault="00943708" w:rsidP="00943708">
      <w:pPr>
        <w:keepLines/>
        <w:jc w:val="both"/>
        <w:rPr>
          <w:rFonts w:ascii="Times New Roman" w:hAnsi="Times New Roman" w:cs="Times New Roman"/>
          <w:iCs/>
        </w:rPr>
      </w:pPr>
    </w:p>
    <w:p w:rsidR="00415945" w:rsidRDefault="00415945" w:rsidP="00943708">
      <w:pPr>
        <w:keepLines/>
        <w:jc w:val="both"/>
        <w:rPr>
          <w:rFonts w:ascii="Times New Roman" w:hAnsi="Times New Roman" w:cs="Times New Roman"/>
          <w:iCs/>
        </w:rPr>
      </w:pPr>
    </w:p>
    <w:p w:rsidR="00EA0381" w:rsidRDefault="00EA0381" w:rsidP="005447AD">
      <w:pPr>
        <w:keepLines/>
        <w:jc w:val="both"/>
        <w:rPr>
          <w:rFonts w:ascii="Times New Roman" w:hAnsi="Times New Roman" w:cs="Times New Roman"/>
          <w:iCs/>
        </w:rPr>
      </w:pPr>
      <w:r>
        <w:rPr>
          <w:rFonts w:ascii="Times New Roman" w:hAnsi="Times New Roman" w:cs="Times New Roman"/>
          <w:iCs/>
        </w:rPr>
        <w:t>V</w:t>
      </w:r>
      <w:r w:rsidR="00AE7230">
        <w:rPr>
          <w:rFonts w:ascii="Times New Roman" w:hAnsi="Times New Roman" w:cs="Times New Roman"/>
          <w:iCs/>
        </w:rPr>
        <w:t> </w:t>
      </w:r>
      <w:r w:rsidR="00827A05">
        <w:rPr>
          <w:rFonts w:ascii="Times New Roman" w:hAnsi="Times New Roman" w:cs="Times New Roman"/>
          <w:iCs/>
        </w:rPr>
        <w:t>Rosin</w:t>
      </w:r>
      <w:r w:rsidR="00AE7230">
        <w:rPr>
          <w:rFonts w:ascii="Times New Roman" w:hAnsi="Times New Roman" w:cs="Times New Roman"/>
          <w:iCs/>
        </w:rPr>
        <w:t>e dňa</w:t>
      </w:r>
      <w:r>
        <w:rPr>
          <w:rFonts w:ascii="Times New Roman" w:hAnsi="Times New Roman" w:cs="Times New Roman"/>
          <w:iCs/>
        </w:rPr>
        <w:t xml:space="preserve"> </w:t>
      </w:r>
      <w:r w:rsidR="00827A05">
        <w:rPr>
          <w:rFonts w:ascii="Times New Roman" w:hAnsi="Times New Roman" w:cs="Times New Roman"/>
          <w:iCs/>
        </w:rPr>
        <w:t>30</w:t>
      </w:r>
      <w:r>
        <w:rPr>
          <w:rFonts w:ascii="Times New Roman" w:hAnsi="Times New Roman" w:cs="Times New Roman"/>
          <w:iCs/>
        </w:rPr>
        <w:t>.06.2015</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p>
    <w:p w:rsidR="005447AD" w:rsidRDefault="005447AD" w:rsidP="005447AD">
      <w:pPr>
        <w:keepLines/>
        <w:jc w:val="both"/>
        <w:rPr>
          <w:rFonts w:ascii="Times New Roman" w:hAnsi="Times New Roman" w:cs="Times New Roman"/>
          <w:iCs/>
        </w:rPr>
      </w:pPr>
    </w:p>
    <w:p w:rsidR="005447AD" w:rsidRDefault="005447AD" w:rsidP="005447AD">
      <w:pPr>
        <w:keepLines/>
        <w:jc w:val="both"/>
        <w:rPr>
          <w:rFonts w:ascii="Times New Roman" w:hAnsi="Times New Roman" w:cs="Times New Roman"/>
          <w:iCs/>
        </w:rPr>
      </w:pPr>
    </w:p>
    <w:p w:rsidR="005447AD" w:rsidRDefault="005447AD" w:rsidP="005447AD">
      <w:pPr>
        <w:keepLines/>
        <w:jc w:val="both"/>
        <w:rPr>
          <w:rFonts w:ascii="Times New Roman" w:hAnsi="Times New Roman" w:cs="Times New Roman"/>
          <w:iCs/>
        </w:rPr>
      </w:pPr>
    </w:p>
    <w:p w:rsidR="005447AD" w:rsidRDefault="005447AD" w:rsidP="005447AD">
      <w:pPr>
        <w:keepLines/>
        <w:jc w:val="both"/>
        <w:rPr>
          <w:rFonts w:ascii="Times New Roman" w:hAnsi="Times New Roman" w:cs="Times New Roman"/>
          <w:iCs/>
        </w:rPr>
      </w:pPr>
    </w:p>
    <w:p w:rsidR="005447AD" w:rsidRDefault="005447AD" w:rsidP="005447AD">
      <w:pPr>
        <w:keepLines/>
        <w:jc w:val="both"/>
        <w:rPr>
          <w:rFonts w:ascii="Times New Roman" w:hAnsi="Times New Roman" w:cs="Times New Roman"/>
          <w:iCs/>
        </w:rPr>
      </w:pPr>
    </w:p>
    <w:p w:rsidR="00EA0381" w:rsidRPr="00EA0381" w:rsidRDefault="00EA0381" w:rsidP="00EA0381">
      <w:pPr>
        <w:keepLines/>
        <w:ind w:left="360"/>
        <w:jc w:val="both"/>
        <w:rPr>
          <w:rFonts w:ascii="Times New Roman" w:hAnsi="Times New Roman" w:cs="Times New Roman"/>
          <w:iCs/>
        </w:rPr>
      </w:pPr>
    </w:p>
    <w:p w:rsidR="005447AD" w:rsidRPr="004C764B" w:rsidRDefault="005447AD" w:rsidP="005447AD">
      <w:pPr>
        <w:keepLines/>
        <w:jc w:val="both"/>
        <w:rPr>
          <w:rFonts w:ascii="Times New Roman" w:hAnsi="Times New Roman" w:cs="Times New Roman"/>
          <w:b/>
          <w:iCs/>
        </w:rPr>
      </w:pPr>
      <w:r>
        <w:rPr>
          <w:rFonts w:ascii="Times New Roman" w:hAnsi="Times New Roman" w:cs="Times New Roman"/>
          <w:b/>
          <w:iCs/>
        </w:rPr>
        <w:t xml:space="preserve">                                                                                             </w:t>
      </w:r>
      <w:r w:rsidRPr="004C764B">
        <w:rPr>
          <w:rFonts w:ascii="Times New Roman" w:hAnsi="Times New Roman" w:cs="Times New Roman"/>
          <w:b/>
          <w:iCs/>
        </w:rPr>
        <w:t xml:space="preserve">Ing. Jozef </w:t>
      </w:r>
      <w:proofErr w:type="spellStart"/>
      <w:r w:rsidRPr="004C764B">
        <w:rPr>
          <w:rFonts w:ascii="Times New Roman" w:hAnsi="Times New Roman" w:cs="Times New Roman"/>
          <w:b/>
          <w:iCs/>
        </w:rPr>
        <w:t>Machyna</w:t>
      </w:r>
      <w:proofErr w:type="spellEnd"/>
    </w:p>
    <w:p w:rsidR="005447AD" w:rsidRDefault="005447AD" w:rsidP="005447AD">
      <w:pPr>
        <w:keepLines/>
        <w:ind w:left="360"/>
        <w:jc w:val="both"/>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      starosta obce</w:t>
      </w:r>
    </w:p>
    <w:p w:rsidR="00907F62" w:rsidRDefault="00907F62" w:rsidP="00907F62">
      <w:pPr>
        <w:keepLines/>
        <w:tabs>
          <w:tab w:val="left" w:pos="540"/>
        </w:tabs>
        <w:ind w:left="540" w:hanging="540"/>
        <w:rPr>
          <w:rFonts w:ascii="Times New Roman" w:hAnsi="Times New Roman" w:cs="Times New Roman"/>
          <w:i/>
          <w:iCs/>
          <w:sz w:val="20"/>
          <w:szCs w:val="20"/>
        </w:rPr>
      </w:pPr>
    </w:p>
    <w:p w:rsidR="00907F62" w:rsidRPr="00907F62" w:rsidRDefault="00907F62" w:rsidP="00907F62">
      <w:pPr>
        <w:keepLines/>
        <w:tabs>
          <w:tab w:val="left" w:pos="540"/>
        </w:tabs>
        <w:ind w:left="540" w:hanging="540"/>
        <w:rPr>
          <w:rFonts w:ascii="Times New Roman" w:hAnsi="Times New Roman" w:cs="Times New Roman"/>
          <w:i/>
          <w:iCs/>
          <w:sz w:val="20"/>
          <w:szCs w:val="20"/>
        </w:rPr>
      </w:pPr>
    </w:p>
    <w:p w:rsidR="00907F62" w:rsidRPr="00907F62" w:rsidRDefault="00907F62" w:rsidP="00907F62">
      <w:pPr>
        <w:keepLines/>
        <w:tabs>
          <w:tab w:val="left" w:pos="540"/>
        </w:tabs>
        <w:ind w:left="540" w:hanging="540"/>
        <w:rPr>
          <w:rFonts w:ascii="Times New Roman" w:hAnsi="Times New Roman" w:cs="Times New Roman"/>
          <w:i/>
          <w:iCs/>
        </w:rPr>
      </w:pPr>
    </w:p>
    <w:p w:rsidR="00907F62" w:rsidRPr="00907F62" w:rsidRDefault="00907F62" w:rsidP="00907F62">
      <w:pPr>
        <w:keepLines/>
        <w:tabs>
          <w:tab w:val="left" w:pos="540"/>
        </w:tabs>
        <w:ind w:left="540" w:hanging="540"/>
        <w:rPr>
          <w:rFonts w:ascii="Times New Roman" w:hAnsi="Times New Roman" w:cs="Times New Roman"/>
          <w:i/>
          <w:iCs/>
        </w:rPr>
      </w:pPr>
    </w:p>
    <w:p w:rsidR="00907F62" w:rsidRPr="00907F62" w:rsidRDefault="00907F62" w:rsidP="00907F62">
      <w:pPr>
        <w:keepLines/>
        <w:tabs>
          <w:tab w:val="left" w:pos="540"/>
        </w:tabs>
        <w:ind w:left="540" w:hanging="540"/>
        <w:rPr>
          <w:rFonts w:ascii="Times New Roman" w:hAnsi="Times New Roman" w:cs="Times New Roman"/>
          <w:i/>
          <w:iCs/>
        </w:rPr>
      </w:pPr>
    </w:p>
    <w:p w:rsidR="00BB2BCB" w:rsidRDefault="00BB2BCB" w:rsidP="00A3260C">
      <w:pPr>
        <w:keepLines/>
        <w:tabs>
          <w:tab w:val="left" w:pos="540"/>
        </w:tabs>
        <w:rPr>
          <w:rFonts w:ascii="Times New Roman" w:hAnsi="Times New Roman" w:cs="Times New Roman"/>
          <w:i/>
          <w:iCs/>
        </w:rPr>
      </w:pPr>
    </w:p>
    <w:p w:rsidR="00A3260C" w:rsidRDefault="00A3260C" w:rsidP="00A3260C">
      <w:pPr>
        <w:keepLines/>
        <w:tabs>
          <w:tab w:val="left" w:pos="540"/>
        </w:tabs>
        <w:rPr>
          <w:rFonts w:ascii="Times New Roman" w:hAnsi="Times New Roman" w:cs="Times New Roman"/>
          <w:i/>
          <w:iCs/>
        </w:rPr>
      </w:pPr>
    </w:p>
    <w:p w:rsidR="004C764B" w:rsidRDefault="004C764B" w:rsidP="00907F62">
      <w:pPr>
        <w:keepLines/>
        <w:tabs>
          <w:tab w:val="left" w:pos="540"/>
        </w:tabs>
        <w:ind w:left="540" w:hanging="540"/>
        <w:rPr>
          <w:rFonts w:ascii="Times New Roman" w:hAnsi="Times New Roman" w:cs="Times New Roman"/>
          <w:i/>
          <w:iCs/>
        </w:rPr>
      </w:pPr>
    </w:p>
    <w:p w:rsidR="00491A6A" w:rsidRDefault="00491A6A" w:rsidP="00491A6A">
      <w:pPr>
        <w:keepLines/>
        <w:rPr>
          <w:rFonts w:ascii="Times New Roman" w:hAnsi="Times New Roman" w:cs="Times New Roman"/>
          <w:i/>
          <w:iCs/>
          <w:sz w:val="20"/>
          <w:szCs w:val="20"/>
        </w:rPr>
      </w:pPr>
      <w:r>
        <w:rPr>
          <w:rFonts w:ascii="Times New Roman" w:hAnsi="Times New Roman" w:cs="Times New Roman"/>
          <w:i/>
          <w:iCs/>
          <w:sz w:val="20"/>
          <w:szCs w:val="20"/>
        </w:rPr>
        <w:t xml:space="preserve">                                                                                                                                                                    Strana 6/6</w:t>
      </w:r>
    </w:p>
    <w:p w:rsidR="00BB2BCB" w:rsidRDefault="00BB2BCB" w:rsidP="00907F62">
      <w:pPr>
        <w:keepLines/>
        <w:tabs>
          <w:tab w:val="left" w:pos="540"/>
        </w:tabs>
        <w:ind w:left="540" w:hanging="540"/>
        <w:rPr>
          <w:rFonts w:ascii="Times New Roman" w:hAnsi="Times New Roman" w:cs="Times New Roman"/>
          <w:i/>
          <w:iCs/>
        </w:rPr>
      </w:pPr>
    </w:p>
    <w:p w:rsidR="00295856" w:rsidRDefault="00295856" w:rsidP="00907F62">
      <w:pPr>
        <w:keepLines/>
        <w:tabs>
          <w:tab w:val="left" w:pos="540"/>
        </w:tabs>
        <w:ind w:left="540" w:hanging="540"/>
        <w:rPr>
          <w:rFonts w:ascii="Times New Roman" w:hAnsi="Times New Roman" w:cs="Times New Roman"/>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DD7DC9">
        <w:rPr>
          <w:rFonts w:ascii="Times New Roman" w:hAnsi="Times New Roman" w:cs="Times New Roman"/>
          <w:i/>
          <w:iCs/>
        </w:rPr>
        <w:t xml:space="preserve">     </w:t>
      </w:r>
      <w:r w:rsidR="004C764B">
        <w:rPr>
          <w:rFonts w:ascii="Times New Roman" w:hAnsi="Times New Roman" w:cs="Times New Roman"/>
          <w:i/>
          <w:iCs/>
        </w:rPr>
        <w:t xml:space="preserve">        </w:t>
      </w:r>
      <w:r w:rsidR="00491A6A">
        <w:rPr>
          <w:rFonts w:ascii="Times New Roman" w:hAnsi="Times New Roman" w:cs="Times New Roman"/>
          <w:b/>
          <w:iCs/>
        </w:rPr>
        <w:t xml:space="preserve">     </w:t>
      </w:r>
      <w:r>
        <w:rPr>
          <w:rFonts w:ascii="Times New Roman" w:hAnsi="Times New Roman" w:cs="Times New Roman"/>
          <w:iCs/>
        </w:rPr>
        <w:t xml:space="preserve">Príloha </w:t>
      </w:r>
      <w:r w:rsidR="00491A6A">
        <w:rPr>
          <w:rFonts w:ascii="Times New Roman" w:hAnsi="Times New Roman" w:cs="Times New Roman"/>
          <w:iCs/>
        </w:rPr>
        <w:t xml:space="preserve">č.1 </w:t>
      </w:r>
      <w:r>
        <w:rPr>
          <w:rFonts w:ascii="Times New Roman" w:hAnsi="Times New Roman" w:cs="Times New Roman"/>
          <w:iCs/>
        </w:rPr>
        <w:t>k</w:t>
      </w:r>
      <w:r w:rsidR="00DD7DC9">
        <w:rPr>
          <w:rFonts w:ascii="Times New Roman" w:hAnsi="Times New Roman" w:cs="Times New Roman"/>
          <w:iCs/>
        </w:rPr>
        <w:t> </w:t>
      </w:r>
      <w:r>
        <w:rPr>
          <w:rFonts w:ascii="Times New Roman" w:hAnsi="Times New Roman" w:cs="Times New Roman"/>
          <w:iCs/>
        </w:rPr>
        <w:t>Smernici</w:t>
      </w:r>
      <w:r w:rsidR="00DD7DC9">
        <w:rPr>
          <w:rFonts w:ascii="Times New Roman" w:hAnsi="Times New Roman" w:cs="Times New Roman"/>
          <w:iCs/>
        </w:rPr>
        <w:t xml:space="preserve"> </w:t>
      </w:r>
      <w:r w:rsidR="004C764B">
        <w:rPr>
          <w:rFonts w:ascii="Times New Roman" w:hAnsi="Times New Roman" w:cs="Times New Roman"/>
          <w:iCs/>
        </w:rPr>
        <w:t>01</w:t>
      </w:r>
      <w:r w:rsidR="008F0C8A">
        <w:rPr>
          <w:rFonts w:ascii="Times New Roman" w:hAnsi="Times New Roman" w:cs="Times New Roman"/>
          <w:iCs/>
        </w:rPr>
        <w:t>/2015</w:t>
      </w:r>
    </w:p>
    <w:p w:rsidR="00295856" w:rsidRDefault="00295856" w:rsidP="00907F62">
      <w:pPr>
        <w:keepLines/>
        <w:tabs>
          <w:tab w:val="left" w:pos="540"/>
        </w:tabs>
        <w:ind w:left="540" w:hanging="540"/>
        <w:rPr>
          <w:rFonts w:ascii="Times New Roman" w:hAnsi="Times New Roman" w:cs="Times New Roman"/>
          <w:b/>
          <w:iCs/>
        </w:rPr>
      </w:pPr>
    </w:p>
    <w:p w:rsidR="00907F62" w:rsidRDefault="00295856" w:rsidP="00295856">
      <w:pPr>
        <w:keepLines/>
        <w:tabs>
          <w:tab w:val="left" w:pos="540"/>
        </w:tabs>
        <w:ind w:left="540" w:hanging="540"/>
        <w:jc w:val="center"/>
        <w:rPr>
          <w:rFonts w:ascii="Times New Roman" w:hAnsi="Times New Roman" w:cs="Times New Roman"/>
          <w:b/>
          <w:iCs/>
          <w:sz w:val="28"/>
          <w:szCs w:val="28"/>
        </w:rPr>
      </w:pPr>
      <w:r w:rsidRPr="00295856">
        <w:rPr>
          <w:rFonts w:ascii="Times New Roman" w:hAnsi="Times New Roman" w:cs="Times New Roman"/>
          <w:b/>
          <w:iCs/>
          <w:sz w:val="28"/>
          <w:szCs w:val="28"/>
        </w:rPr>
        <w:t xml:space="preserve">EVIDENCIA PODNETOV V ZMYSLE ZÁKONA č. 307/2014 </w:t>
      </w:r>
      <w:proofErr w:type="spellStart"/>
      <w:r w:rsidRPr="00295856">
        <w:rPr>
          <w:rFonts w:ascii="Times New Roman" w:hAnsi="Times New Roman" w:cs="Times New Roman"/>
          <w:b/>
          <w:iCs/>
          <w:sz w:val="28"/>
          <w:szCs w:val="28"/>
        </w:rPr>
        <w:t>Z.z</w:t>
      </w:r>
      <w:proofErr w:type="spellEnd"/>
      <w:r w:rsidRPr="00295856">
        <w:rPr>
          <w:rFonts w:ascii="Times New Roman" w:hAnsi="Times New Roman" w:cs="Times New Roman"/>
          <w:b/>
          <w:iCs/>
          <w:sz w:val="28"/>
          <w:szCs w:val="28"/>
        </w:rPr>
        <w:t>.</w:t>
      </w:r>
    </w:p>
    <w:p w:rsidR="00295856" w:rsidRDefault="00295856" w:rsidP="00295856">
      <w:pPr>
        <w:keepLines/>
        <w:tabs>
          <w:tab w:val="left" w:pos="540"/>
        </w:tabs>
        <w:ind w:left="540" w:hanging="540"/>
        <w:jc w:val="center"/>
        <w:rPr>
          <w:rFonts w:ascii="Times New Roman" w:hAnsi="Times New Roman" w:cs="Times New Roman"/>
          <w:b/>
          <w:iCs/>
          <w:sz w:val="28"/>
          <w:szCs w:val="28"/>
        </w:rPr>
      </w:pPr>
      <w:r>
        <w:rPr>
          <w:rFonts w:ascii="Times New Roman" w:hAnsi="Times New Roman" w:cs="Times New Roman"/>
          <w:b/>
          <w:iCs/>
          <w:sz w:val="28"/>
          <w:szCs w:val="28"/>
        </w:rPr>
        <w:t xml:space="preserve">o niektorých opatreniach súvisiacich s oznamovaním </w:t>
      </w:r>
      <w:r>
        <w:rPr>
          <w:rFonts w:ascii="Times New Roman" w:hAnsi="Times New Roman" w:cs="Times New Roman"/>
          <w:b/>
          <w:iCs/>
          <w:sz w:val="28"/>
          <w:szCs w:val="28"/>
        </w:rPr>
        <w:tab/>
      </w:r>
      <w:r>
        <w:rPr>
          <w:rFonts w:ascii="Times New Roman" w:hAnsi="Times New Roman" w:cs="Times New Roman"/>
          <w:b/>
          <w:iCs/>
          <w:sz w:val="28"/>
          <w:szCs w:val="28"/>
        </w:rPr>
        <w:tab/>
        <w:t>protispoločenskej činnosti</w:t>
      </w:r>
      <w:r w:rsidR="00DD7DC9">
        <w:rPr>
          <w:rFonts w:ascii="Times New Roman" w:hAnsi="Times New Roman" w:cs="Times New Roman"/>
          <w:b/>
          <w:iCs/>
          <w:sz w:val="28"/>
          <w:szCs w:val="28"/>
        </w:rPr>
        <w:t xml:space="preserve"> </w:t>
      </w:r>
    </w:p>
    <w:p w:rsidR="00295856" w:rsidRDefault="00295856" w:rsidP="00295856">
      <w:pPr>
        <w:keepLines/>
        <w:tabs>
          <w:tab w:val="left" w:pos="540"/>
        </w:tabs>
        <w:ind w:left="540" w:hanging="540"/>
        <w:jc w:val="center"/>
        <w:rPr>
          <w:rFonts w:ascii="Times New Roman" w:hAnsi="Times New Roman" w:cs="Times New Roman"/>
          <w:b/>
          <w:iCs/>
          <w:sz w:val="28"/>
          <w:szCs w:val="28"/>
        </w:rPr>
      </w:pPr>
    </w:p>
    <w:p w:rsidR="00295856" w:rsidRPr="00295856" w:rsidRDefault="00295856" w:rsidP="00295856">
      <w:pPr>
        <w:keepLines/>
        <w:tabs>
          <w:tab w:val="left" w:pos="540"/>
        </w:tabs>
        <w:ind w:left="540" w:hanging="540"/>
        <w:jc w:val="both"/>
        <w:rPr>
          <w:rFonts w:ascii="Times New Roman" w:hAnsi="Times New Roman" w:cs="Times New Roman"/>
          <w:b/>
          <w:iCs/>
          <w:sz w:val="28"/>
          <w:szCs w:val="28"/>
        </w:rPr>
      </w:pPr>
    </w:p>
    <w:tbl>
      <w:tblPr>
        <w:tblStyle w:val="Mriekatabuky"/>
        <w:tblW w:w="0" w:type="auto"/>
        <w:tblInd w:w="540" w:type="dxa"/>
        <w:tblLook w:val="04A0" w:firstRow="1" w:lastRow="0" w:firstColumn="1" w:lastColumn="0" w:noHBand="0" w:noVBand="1"/>
      </w:tblPr>
      <w:tblGrid>
        <w:gridCol w:w="1269"/>
        <w:gridCol w:w="2340"/>
        <w:gridCol w:w="2055"/>
        <w:gridCol w:w="1399"/>
        <w:gridCol w:w="1685"/>
      </w:tblGrid>
      <w:tr w:rsidR="008F0C8A" w:rsidTr="00DD7DC9">
        <w:tc>
          <w:tcPr>
            <w:tcW w:w="1269" w:type="dxa"/>
            <w:vAlign w:val="center"/>
          </w:tcPr>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Dátum</w:t>
            </w:r>
          </w:p>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doručenia</w:t>
            </w:r>
          </w:p>
          <w:p w:rsidR="008F0C8A" w:rsidRP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podnetu</w:t>
            </w:r>
          </w:p>
        </w:tc>
        <w:tc>
          <w:tcPr>
            <w:tcW w:w="2340" w:type="dxa"/>
            <w:vAlign w:val="center"/>
          </w:tcPr>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Meno,</w:t>
            </w:r>
          </w:p>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priezvisko</w:t>
            </w:r>
          </w:p>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a adresa pobytu oznamovateľa</w:t>
            </w:r>
          </w:p>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resp.</w:t>
            </w:r>
          </w:p>
          <w:p w:rsid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anonymný</w:t>
            </w:r>
          </w:p>
          <w:p w:rsidR="008F0C8A" w:rsidRP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podnet</w:t>
            </w:r>
          </w:p>
        </w:tc>
        <w:tc>
          <w:tcPr>
            <w:tcW w:w="2055" w:type="dxa"/>
            <w:vAlign w:val="center"/>
          </w:tcPr>
          <w:p w:rsidR="008F0C8A" w:rsidRP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Predmet podnetu</w:t>
            </w:r>
          </w:p>
        </w:tc>
        <w:tc>
          <w:tcPr>
            <w:tcW w:w="1399" w:type="dxa"/>
            <w:vAlign w:val="center"/>
          </w:tcPr>
          <w:p w:rsidR="008F0C8A" w:rsidRP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Výsledok preverenia podnetu</w:t>
            </w:r>
          </w:p>
        </w:tc>
        <w:tc>
          <w:tcPr>
            <w:tcW w:w="1685" w:type="dxa"/>
            <w:vAlign w:val="center"/>
          </w:tcPr>
          <w:p w:rsidR="008F0C8A" w:rsidRPr="008F0C8A" w:rsidRDefault="008F0C8A" w:rsidP="00DD7DC9">
            <w:pPr>
              <w:keepLines/>
              <w:tabs>
                <w:tab w:val="left" w:pos="540"/>
              </w:tabs>
              <w:jc w:val="center"/>
              <w:rPr>
                <w:rFonts w:ascii="Times New Roman" w:hAnsi="Times New Roman" w:cs="Times New Roman"/>
                <w:b/>
                <w:iCs/>
              </w:rPr>
            </w:pPr>
            <w:r>
              <w:rPr>
                <w:rFonts w:ascii="Times New Roman" w:hAnsi="Times New Roman" w:cs="Times New Roman"/>
                <w:b/>
                <w:iCs/>
              </w:rPr>
              <w:t>Dátum skončenia preverenia podnetu</w:t>
            </w: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r w:rsidR="008F0C8A" w:rsidTr="008F0C8A">
        <w:tc>
          <w:tcPr>
            <w:tcW w:w="1269" w:type="dxa"/>
          </w:tcPr>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p w:rsidR="008F0C8A" w:rsidRDefault="008F0C8A" w:rsidP="00907F62">
            <w:pPr>
              <w:keepLines/>
              <w:tabs>
                <w:tab w:val="left" w:pos="540"/>
              </w:tabs>
              <w:rPr>
                <w:rFonts w:ascii="Times New Roman" w:hAnsi="Times New Roman" w:cs="Times New Roman"/>
                <w:i/>
                <w:iCs/>
                <w:sz w:val="28"/>
                <w:szCs w:val="28"/>
              </w:rPr>
            </w:pPr>
          </w:p>
        </w:tc>
        <w:tc>
          <w:tcPr>
            <w:tcW w:w="2340" w:type="dxa"/>
          </w:tcPr>
          <w:p w:rsidR="008F0C8A" w:rsidRDefault="008F0C8A" w:rsidP="00907F62">
            <w:pPr>
              <w:keepLines/>
              <w:tabs>
                <w:tab w:val="left" w:pos="540"/>
              </w:tabs>
              <w:rPr>
                <w:rFonts w:ascii="Times New Roman" w:hAnsi="Times New Roman" w:cs="Times New Roman"/>
                <w:i/>
                <w:iCs/>
                <w:sz w:val="28"/>
                <w:szCs w:val="28"/>
              </w:rPr>
            </w:pPr>
          </w:p>
        </w:tc>
        <w:tc>
          <w:tcPr>
            <w:tcW w:w="2055" w:type="dxa"/>
          </w:tcPr>
          <w:p w:rsidR="008F0C8A" w:rsidRDefault="008F0C8A" w:rsidP="00907F62">
            <w:pPr>
              <w:keepLines/>
              <w:tabs>
                <w:tab w:val="left" w:pos="540"/>
              </w:tabs>
              <w:rPr>
                <w:rFonts w:ascii="Times New Roman" w:hAnsi="Times New Roman" w:cs="Times New Roman"/>
                <w:i/>
                <w:iCs/>
                <w:sz w:val="28"/>
                <w:szCs w:val="28"/>
              </w:rPr>
            </w:pPr>
          </w:p>
        </w:tc>
        <w:tc>
          <w:tcPr>
            <w:tcW w:w="1399" w:type="dxa"/>
          </w:tcPr>
          <w:p w:rsidR="008F0C8A" w:rsidRDefault="008F0C8A" w:rsidP="00907F62">
            <w:pPr>
              <w:keepLines/>
              <w:tabs>
                <w:tab w:val="left" w:pos="540"/>
              </w:tabs>
              <w:rPr>
                <w:rFonts w:ascii="Times New Roman" w:hAnsi="Times New Roman" w:cs="Times New Roman"/>
                <w:i/>
                <w:iCs/>
                <w:sz w:val="28"/>
                <w:szCs w:val="28"/>
              </w:rPr>
            </w:pPr>
          </w:p>
        </w:tc>
        <w:tc>
          <w:tcPr>
            <w:tcW w:w="1685" w:type="dxa"/>
          </w:tcPr>
          <w:p w:rsidR="008F0C8A" w:rsidRDefault="008F0C8A" w:rsidP="00907F62">
            <w:pPr>
              <w:keepLines/>
              <w:tabs>
                <w:tab w:val="left" w:pos="540"/>
              </w:tabs>
              <w:rPr>
                <w:rFonts w:ascii="Times New Roman" w:hAnsi="Times New Roman" w:cs="Times New Roman"/>
                <w:i/>
                <w:iCs/>
                <w:sz w:val="28"/>
                <w:szCs w:val="28"/>
              </w:rPr>
            </w:pPr>
          </w:p>
        </w:tc>
      </w:tr>
    </w:tbl>
    <w:p w:rsidR="001E67F5" w:rsidRDefault="001E67F5" w:rsidP="00AE7230">
      <w:pPr>
        <w:keepLines/>
        <w:jc w:val="center"/>
        <w:rPr>
          <w:rFonts w:ascii="Times New Roman" w:hAnsi="Times New Roman" w:cs="Times New Roman"/>
          <w:iCs/>
          <w:sz w:val="28"/>
          <w:szCs w:val="28"/>
        </w:rPr>
      </w:pPr>
      <w:bookmarkStart w:id="0" w:name="_GoBack"/>
      <w:bookmarkEnd w:id="0"/>
    </w:p>
    <w:sectPr w:rsidR="001E67F5" w:rsidSect="00EA038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BF8"/>
    <w:multiLevelType w:val="hybridMultilevel"/>
    <w:tmpl w:val="F1CEF3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B1428"/>
    <w:multiLevelType w:val="hybridMultilevel"/>
    <w:tmpl w:val="D8D04D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E5814"/>
    <w:multiLevelType w:val="hybridMultilevel"/>
    <w:tmpl w:val="7AB60F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3F4A15"/>
    <w:multiLevelType w:val="hybridMultilevel"/>
    <w:tmpl w:val="5608E9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1C1C9A"/>
    <w:multiLevelType w:val="hybridMultilevel"/>
    <w:tmpl w:val="0860CFD4"/>
    <w:lvl w:ilvl="0" w:tplc="A738BF3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9F0C86"/>
    <w:multiLevelType w:val="hybridMultilevel"/>
    <w:tmpl w:val="7570D1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C95761"/>
    <w:multiLevelType w:val="hybridMultilevel"/>
    <w:tmpl w:val="04D247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D54353"/>
    <w:multiLevelType w:val="hybridMultilevel"/>
    <w:tmpl w:val="70945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5F384C"/>
    <w:multiLevelType w:val="hybridMultilevel"/>
    <w:tmpl w:val="C054FD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2028E7"/>
    <w:multiLevelType w:val="hybridMultilevel"/>
    <w:tmpl w:val="0A525C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DD61C4"/>
    <w:multiLevelType w:val="hybridMultilevel"/>
    <w:tmpl w:val="1804C602"/>
    <w:lvl w:ilvl="0" w:tplc="2FA0901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3215D9"/>
    <w:multiLevelType w:val="hybridMultilevel"/>
    <w:tmpl w:val="4A563274"/>
    <w:lvl w:ilvl="0" w:tplc="D968E78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DA6233"/>
    <w:multiLevelType w:val="hybridMultilevel"/>
    <w:tmpl w:val="724AE2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356A7A"/>
    <w:multiLevelType w:val="hybridMultilevel"/>
    <w:tmpl w:val="F83A8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4F4017"/>
    <w:multiLevelType w:val="hybridMultilevel"/>
    <w:tmpl w:val="C862D7F6"/>
    <w:lvl w:ilvl="0" w:tplc="0EB22E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C957256"/>
    <w:multiLevelType w:val="hybridMultilevel"/>
    <w:tmpl w:val="F1CEF3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C97B2F"/>
    <w:multiLevelType w:val="hybridMultilevel"/>
    <w:tmpl w:val="BE80A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6420B8"/>
    <w:multiLevelType w:val="hybridMultilevel"/>
    <w:tmpl w:val="A4C227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E76F3"/>
    <w:multiLevelType w:val="hybridMultilevel"/>
    <w:tmpl w:val="C9BCC5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6628BC"/>
    <w:multiLevelType w:val="hybridMultilevel"/>
    <w:tmpl w:val="4014C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C7262F"/>
    <w:multiLevelType w:val="hybridMultilevel"/>
    <w:tmpl w:val="5F9AEE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254343"/>
    <w:multiLevelType w:val="hybridMultilevel"/>
    <w:tmpl w:val="0E6A7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5933D3"/>
    <w:multiLevelType w:val="hybridMultilevel"/>
    <w:tmpl w:val="AB2A1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B3075F"/>
    <w:multiLevelType w:val="hybridMultilevel"/>
    <w:tmpl w:val="0DB07A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9B7E5C"/>
    <w:multiLevelType w:val="hybridMultilevel"/>
    <w:tmpl w:val="4BEE5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EE0CD5"/>
    <w:multiLevelType w:val="hybridMultilevel"/>
    <w:tmpl w:val="B4269C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10"/>
  </w:num>
  <w:num w:numId="4">
    <w:abstractNumId w:val="25"/>
  </w:num>
  <w:num w:numId="5">
    <w:abstractNumId w:val="11"/>
  </w:num>
  <w:num w:numId="6">
    <w:abstractNumId w:val="20"/>
  </w:num>
  <w:num w:numId="7">
    <w:abstractNumId w:val="24"/>
  </w:num>
  <w:num w:numId="8">
    <w:abstractNumId w:val="16"/>
  </w:num>
  <w:num w:numId="9">
    <w:abstractNumId w:val="3"/>
  </w:num>
  <w:num w:numId="10">
    <w:abstractNumId w:val="2"/>
  </w:num>
  <w:num w:numId="11">
    <w:abstractNumId w:val="9"/>
  </w:num>
  <w:num w:numId="12">
    <w:abstractNumId w:val="21"/>
  </w:num>
  <w:num w:numId="13">
    <w:abstractNumId w:val="14"/>
  </w:num>
  <w:num w:numId="14">
    <w:abstractNumId w:val="18"/>
  </w:num>
  <w:num w:numId="15">
    <w:abstractNumId w:val="12"/>
  </w:num>
  <w:num w:numId="16">
    <w:abstractNumId w:val="5"/>
  </w:num>
  <w:num w:numId="17">
    <w:abstractNumId w:val="15"/>
  </w:num>
  <w:num w:numId="18">
    <w:abstractNumId w:val="4"/>
  </w:num>
  <w:num w:numId="19">
    <w:abstractNumId w:val="17"/>
  </w:num>
  <w:num w:numId="20">
    <w:abstractNumId w:val="7"/>
  </w:num>
  <w:num w:numId="21">
    <w:abstractNumId w:val="23"/>
  </w:num>
  <w:num w:numId="22">
    <w:abstractNumId w:val="19"/>
  </w:num>
  <w:num w:numId="23">
    <w:abstractNumId w:val="0"/>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93528"/>
    <w:rsid w:val="00021DB1"/>
    <w:rsid w:val="00027ECC"/>
    <w:rsid w:val="00050CCE"/>
    <w:rsid w:val="00113B91"/>
    <w:rsid w:val="00135EB9"/>
    <w:rsid w:val="00176E09"/>
    <w:rsid w:val="001E67F5"/>
    <w:rsid w:val="00215229"/>
    <w:rsid w:val="00215D74"/>
    <w:rsid w:val="002518D4"/>
    <w:rsid w:val="00251E3F"/>
    <w:rsid w:val="00281F50"/>
    <w:rsid w:val="00295856"/>
    <w:rsid w:val="002F7372"/>
    <w:rsid w:val="003027A1"/>
    <w:rsid w:val="0032035C"/>
    <w:rsid w:val="00354569"/>
    <w:rsid w:val="00375AB7"/>
    <w:rsid w:val="003D3EF7"/>
    <w:rsid w:val="00415945"/>
    <w:rsid w:val="00427AA5"/>
    <w:rsid w:val="0046304B"/>
    <w:rsid w:val="00480855"/>
    <w:rsid w:val="00491A6A"/>
    <w:rsid w:val="004C5365"/>
    <w:rsid w:val="004C764B"/>
    <w:rsid w:val="004D128B"/>
    <w:rsid w:val="004D6D06"/>
    <w:rsid w:val="004E1376"/>
    <w:rsid w:val="005053AC"/>
    <w:rsid w:val="00541B14"/>
    <w:rsid w:val="005447AD"/>
    <w:rsid w:val="005542C2"/>
    <w:rsid w:val="005A7B9F"/>
    <w:rsid w:val="005E4FEE"/>
    <w:rsid w:val="00687DC4"/>
    <w:rsid w:val="006C7283"/>
    <w:rsid w:val="00727C79"/>
    <w:rsid w:val="00731FA1"/>
    <w:rsid w:val="00741441"/>
    <w:rsid w:val="007A22AC"/>
    <w:rsid w:val="007B485C"/>
    <w:rsid w:val="007C6D9B"/>
    <w:rsid w:val="008042FC"/>
    <w:rsid w:val="00806814"/>
    <w:rsid w:val="008120AB"/>
    <w:rsid w:val="00817B80"/>
    <w:rsid w:val="00827A05"/>
    <w:rsid w:val="008C5D77"/>
    <w:rsid w:val="008D0B4B"/>
    <w:rsid w:val="008E3D45"/>
    <w:rsid w:val="008E711A"/>
    <w:rsid w:val="008F0C8A"/>
    <w:rsid w:val="00907F62"/>
    <w:rsid w:val="00930B84"/>
    <w:rsid w:val="00943708"/>
    <w:rsid w:val="00951042"/>
    <w:rsid w:val="0098504C"/>
    <w:rsid w:val="009C69BA"/>
    <w:rsid w:val="00A1141B"/>
    <w:rsid w:val="00A3260C"/>
    <w:rsid w:val="00A93528"/>
    <w:rsid w:val="00AD0318"/>
    <w:rsid w:val="00AE7230"/>
    <w:rsid w:val="00B20B3C"/>
    <w:rsid w:val="00B5062C"/>
    <w:rsid w:val="00BB2BCB"/>
    <w:rsid w:val="00C46609"/>
    <w:rsid w:val="00CB0BE2"/>
    <w:rsid w:val="00CF7A0E"/>
    <w:rsid w:val="00D545DC"/>
    <w:rsid w:val="00D54AB6"/>
    <w:rsid w:val="00DB1CD4"/>
    <w:rsid w:val="00DD7DC9"/>
    <w:rsid w:val="00EA0381"/>
    <w:rsid w:val="00EB49EC"/>
    <w:rsid w:val="00F53FE6"/>
    <w:rsid w:val="00F70DAD"/>
    <w:rsid w:val="00FA2ECB"/>
    <w:rsid w:val="00FF5E5E"/>
    <w:rsid w:val="00FF61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F94FB-B482-46C4-ADB1-4544AD84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7F62"/>
    <w:pPr>
      <w:widowControl w:val="0"/>
      <w:autoSpaceDE w:val="0"/>
      <w:autoSpaceDN w:val="0"/>
      <w:adjustRightInd w:val="0"/>
      <w:spacing w:after="0" w:line="240" w:lineRule="auto"/>
    </w:pPr>
    <w:rPr>
      <w:rFonts w:ascii="Arial" w:eastAsiaTheme="minorEastAsia"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7F62"/>
    <w:pPr>
      <w:ind w:left="720"/>
      <w:contextualSpacing/>
    </w:pPr>
  </w:style>
  <w:style w:type="character" w:styleId="Hypertextovprepojenie">
    <w:name w:val="Hyperlink"/>
    <w:basedOn w:val="Predvolenpsmoodseku"/>
    <w:uiPriority w:val="99"/>
    <w:unhideWhenUsed/>
    <w:rsid w:val="008042FC"/>
    <w:rPr>
      <w:color w:val="0563C1" w:themeColor="hyperlink"/>
      <w:u w:val="single"/>
    </w:rPr>
  </w:style>
  <w:style w:type="table" w:styleId="Mriekatabuky">
    <w:name w:val="Table Grid"/>
    <w:basedOn w:val="Normlnatabuka"/>
    <w:uiPriority w:val="39"/>
    <w:rsid w:val="0029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1">
    <w:name w:val="Svetlý zoznam1"/>
    <w:basedOn w:val="Normlnatabuka"/>
    <w:uiPriority w:val="61"/>
    <w:rsid w:val="00295856"/>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bubliny">
    <w:name w:val="Balloon Text"/>
    <w:basedOn w:val="Normlny"/>
    <w:link w:val="TextbublinyChar"/>
    <w:uiPriority w:val="99"/>
    <w:semiHidden/>
    <w:unhideWhenUsed/>
    <w:rsid w:val="00295856"/>
    <w:rPr>
      <w:rFonts w:ascii="Tahoma" w:hAnsi="Tahoma" w:cs="Tahoma"/>
      <w:sz w:val="16"/>
      <w:szCs w:val="16"/>
    </w:rPr>
  </w:style>
  <w:style w:type="character" w:customStyle="1" w:styleId="TextbublinyChar">
    <w:name w:val="Text bubliny Char"/>
    <w:basedOn w:val="Predvolenpsmoodseku"/>
    <w:link w:val="Textbubliny"/>
    <w:uiPriority w:val="99"/>
    <w:semiHidden/>
    <w:rsid w:val="00295856"/>
    <w:rPr>
      <w:rFonts w:ascii="Tahoma" w:eastAsiaTheme="minorEastAsia" w:hAnsi="Tahoma" w:cs="Tahoma"/>
      <w:sz w:val="16"/>
      <w:szCs w:val="16"/>
      <w:lang w:eastAsia="sk-SK"/>
    </w:rPr>
  </w:style>
  <w:style w:type="paragraph" w:customStyle="1" w:styleId="Default">
    <w:name w:val="Default"/>
    <w:rsid w:val="00375A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3C1E-A664-47D2-B96F-2B12065F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10720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Julka Pleskova</dc:creator>
  <cp:lastModifiedBy>darina</cp:lastModifiedBy>
  <cp:revision>3</cp:revision>
  <cp:lastPrinted>2015-07-03T12:20:00Z</cp:lastPrinted>
  <dcterms:created xsi:type="dcterms:W3CDTF">2015-07-03T12:20:00Z</dcterms:created>
  <dcterms:modified xsi:type="dcterms:W3CDTF">2015-07-03T12:22:00Z</dcterms:modified>
</cp:coreProperties>
</file>